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
        <w:gridCol w:w="2326"/>
        <w:gridCol w:w="4851"/>
        <w:gridCol w:w="2159"/>
        <w:gridCol w:w="7"/>
      </w:tblGrid>
      <w:tr w:rsidR="00415A05" w14:paraId="65D0B6F9" w14:textId="77777777" w:rsidTr="00770247">
        <w:trPr>
          <w:trHeight w:val="449"/>
        </w:trPr>
        <w:tc>
          <w:tcPr>
            <w:tcW w:w="9590" w:type="dxa"/>
            <w:gridSpan w:val="5"/>
            <w:shd w:val="clear" w:color="auto" w:fill="EEECE1"/>
            <w:vAlign w:val="center"/>
          </w:tcPr>
          <w:p w14:paraId="447F619E" w14:textId="77777777" w:rsidR="00415A05" w:rsidRPr="00D962D0" w:rsidRDefault="00415A05" w:rsidP="007B5537">
            <w:pPr>
              <w:spacing w:after="0"/>
              <w:jc w:val="center"/>
              <w:rPr>
                <w:b/>
              </w:rPr>
            </w:pPr>
            <w:r w:rsidRPr="00415A05">
              <w:rPr>
                <w:b/>
                <w:sz w:val="28"/>
              </w:rPr>
              <w:t>COMPREHENSIVE LESSON PLAN TEMPLATE</w:t>
            </w:r>
          </w:p>
        </w:tc>
      </w:tr>
      <w:tr w:rsidR="00415A05" w14:paraId="07A42731" w14:textId="77777777" w:rsidTr="00770247">
        <w:trPr>
          <w:trHeight w:val="437"/>
        </w:trPr>
        <w:tc>
          <w:tcPr>
            <w:tcW w:w="7396" w:type="dxa"/>
            <w:gridSpan w:val="3"/>
            <w:shd w:val="clear" w:color="auto" w:fill="auto"/>
            <w:vAlign w:val="center"/>
          </w:tcPr>
          <w:p w14:paraId="130860BA" w14:textId="77777777" w:rsidR="00415A05" w:rsidRPr="00D962D0" w:rsidRDefault="00415A05" w:rsidP="009F34FD">
            <w:pPr>
              <w:spacing w:after="0" w:line="240" w:lineRule="auto"/>
              <w:rPr>
                <w:b/>
              </w:rPr>
            </w:pPr>
            <w:r>
              <w:rPr>
                <w:b/>
              </w:rPr>
              <w:t xml:space="preserve">Instructor Name: </w:t>
            </w:r>
            <w:sdt>
              <w:sdtPr>
                <w:id w:val="-1194462435"/>
                <w:placeholder>
                  <w:docPart w:val="8530F989E6C6426D8277F8FB273CC485"/>
                </w:placeholder>
              </w:sdtPr>
              <w:sdtEndPr/>
              <w:sdtContent>
                <w:r w:rsidR="009F34FD">
                  <w:t>Melodie Kolmetz</w:t>
                </w:r>
              </w:sdtContent>
            </w:sdt>
          </w:p>
        </w:tc>
        <w:tc>
          <w:tcPr>
            <w:tcW w:w="2194" w:type="dxa"/>
            <w:gridSpan w:val="2"/>
            <w:vMerge w:val="restart"/>
            <w:shd w:val="clear" w:color="auto" w:fill="auto"/>
          </w:tcPr>
          <w:p w14:paraId="4373731F" w14:textId="77777777" w:rsidR="00415A05" w:rsidRPr="003B041F" w:rsidRDefault="00415A05" w:rsidP="00415A05">
            <w:pPr>
              <w:spacing w:after="0" w:line="240" w:lineRule="auto"/>
            </w:pPr>
            <w:r>
              <w:rPr>
                <w:b/>
              </w:rPr>
              <w:t>Date Submitted:</w:t>
            </w:r>
            <w:r w:rsidRPr="003B041F">
              <w:t xml:space="preserve"> </w:t>
            </w:r>
          </w:p>
          <w:p w14:paraId="3F1444E7" w14:textId="20553431" w:rsidR="00415A05" w:rsidRPr="00614897" w:rsidRDefault="007A3CF2" w:rsidP="00AD58F9">
            <w:pPr>
              <w:spacing w:after="0" w:line="240" w:lineRule="auto"/>
            </w:pPr>
            <w:sdt>
              <w:sdtPr>
                <w:id w:val="-1245951045"/>
                <w:placeholder>
                  <w:docPart w:val="079C3F4546F142B4A226AF68D2B8DB4A"/>
                </w:placeholder>
              </w:sdtPr>
              <w:sdtEndPr/>
              <w:sdtContent>
                <w:r w:rsidR="00AD58F9">
                  <w:t>11/27/2019</w:t>
                </w:r>
              </w:sdtContent>
            </w:sdt>
          </w:p>
        </w:tc>
      </w:tr>
      <w:tr w:rsidR="00415A05" w14:paraId="1E488A06" w14:textId="77777777" w:rsidTr="00770247">
        <w:trPr>
          <w:trHeight w:val="436"/>
        </w:trPr>
        <w:tc>
          <w:tcPr>
            <w:tcW w:w="7396" w:type="dxa"/>
            <w:gridSpan w:val="3"/>
            <w:shd w:val="clear" w:color="auto" w:fill="auto"/>
            <w:vAlign w:val="center"/>
          </w:tcPr>
          <w:p w14:paraId="3F802B0A" w14:textId="5CA010FC" w:rsidR="00415A05" w:rsidRPr="00D962D0" w:rsidRDefault="00415A05" w:rsidP="00AD58F9">
            <w:pPr>
              <w:spacing w:after="0" w:line="240" w:lineRule="auto"/>
              <w:rPr>
                <w:b/>
              </w:rPr>
            </w:pPr>
            <w:r>
              <w:rPr>
                <w:b/>
              </w:rPr>
              <w:t xml:space="preserve">Class Location: </w:t>
            </w:r>
            <w:sdt>
              <w:sdtPr>
                <w:rPr>
                  <w:b/>
                </w:rPr>
                <w:id w:val="-2065865059"/>
                <w:placeholder>
                  <w:docPart w:val="781CB40105FF4BD28DE6F2CA7C24C9B9"/>
                </w:placeholder>
                <w:showingPlcHdr/>
              </w:sdtPr>
              <w:sdtEndPr/>
              <w:sdtContent>
                <w:r w:rsidR="00AD58F9" w:rsidRPr="008962D8">
                  <w:rPr>
                    <w:rStyle w:val="PlaceholderText"/>
                  </w:rPr>
                  <w:t>Click here to enter text.</w:t>
                </w:r>
              </w:sdtContent>
            </w:sdt>
          </w:p>
        </w:tc>
        <w:tc>
          <w:tcPr>
            <w:tcW w:w="2194" w:type="dxa"/>
            <w:gridSpan w:val="2"/>
            <w:vMerge/>
            <w:shd w:val="clear" w:color="auto" w:fill="auto"/>
            <w:vAlign w:val="center"/>
          </w:tcPr>
          <w:p w14:paraId="32FFE6DD" w14:textId="77777777" w:rsidR="00415A05" w:rsidRPr="00D962D0" w:rsidRDefault="00415A05" w:rsidP="007B5537">
            <w:pPr>
              <w:spacing w:after="0"/>
              <w:jc w:val="center"/>
              <w:rPr>
                <w:b/>
              </w:rPr>
            </w:pPr>
          </w:p>
        </w:tc>
      </w:tr>
      <w:tr w:rsidR="00B63A6E" w14:paraId="3FF8FE50" w14:textId="77777777" w:rsidTr="00770247">
        <w:trPr>
          <w:trHeight w:val="449"/>
        </w:trPr>
        <w:tc>
          <w:tcPr>
            <w:tcW w:w="9590" w:type="dxa"/>
            <w:gridSpan w:val="5"/>
            <w:shd w:val="clear" w:color="auto" w:fill="EEECE1"/>
            <w:vAlign w:val="center"/>
          </w:tcPr>
          <w:p w14:paraId="5FE3C492" w14:textId="77777777" w:rsidR="00B63A6E" w:rsidRPr="00D962D0" w:rsidRDefault="00B63A6E" w:rsidP="007B5537">
            <w:pPr>
              <w:spacing w:after="0"/>
              <w:jc w:val="center"/>
              <w:rPr>
                <w:b/>
              </w:rPr>
            </w:pPr>
            <w:r w:rsidRPr="00D962D0">
              <w:rPr>
                <w:b/>
              </w:rPr>
              <w:t>LESSON BASICS</w:t>
            </w:r>
          </w:p>
        </w:tc>
      </w:tr>
      <w:tr w:rsidR="00B63A6E" w14:paraId="4B305B06" w14:textId="77777777" w:rsidTr="00770247">
        <w:tc>
          <w:tcPr>
            <w:tcW w:w="2376" w:type="dxa"/>
            <w:gridSpan w:val="2"/>
            <w:shd w:val="clear" w:color="auto" w:fill="auto"/>
          </w:tcPr>
          <w:p w14:paraId="4E4124C5" w14:textId="77777777" w:rsidR="00B63A6E" w:rsidRPr="003B041F" w:rsidRDefault="00B63A6E" w:rsidP="007B5537">
            <w:pPr>
              <w:spacing w:after="0" w:line="240" w:lineRule="auto"/>
            </w:pPr>
            <w:r w:rsidRPr="00D962D0">
              <w:rPr>
                <w:b/>
              </w:rPr>
              <w:t>Meaningful Topic:</w:t>
            </w:r>
          </w:p>
          <w:sdt>
            <w:sdtPr>
              <w:id w:val="1506481600"/>
              <w:placeholder>
                <w:docPart w:val="B1E6B62F663E4E3C8B01D2CEDC0F89DA"/>
              </w:placeholder>
            </w:sdtPr>
            <w:sdtEndPr/>
            <w:sdtContent>
              <w:p w14:paraId="342C6E03" w14:textId="77777777" w:rsidR="00B63A6E" w:rsidRPr="00D962D0" w:rsidRDefault="007A3CF2" w:rsidP="00A267E9">
                <w:pPr>
                  <w:spacing w:after="0" w:line="240" w:lineRule="auto"/>
                  <w:rPr>
                    <w:b/>
                  </w:rPr>
                </w:pPr>
                <w:sdt>
                  <w:sdtPr>
                    <w:rPr>
                      <w:b/>
                    </w:rPr>
                    <w:id w:val="-44531422"/>
                    <w:placeholder>
                      <w:docPart w:val="7466D8C792624EDD9B316C4FB7784F32"/>
                    </w:placeholder>
                  </w:sdtPr>
                  <w:sdtEndPr/>
                  <w:sdtContent>
                    <w:r w:rsidR="00A267E9">
                      <w:rPr>
                        <w:b/>
                      </w:rPr>
                      <w:t>Activities, Assessments, and Outcomes</w:t>
                    </w:r>
                  </w:sdtContent>
                </w:sdt>
              </w:p>
            </w:sdtContent>
          </w:sdt>
        </w:tc>
        <w:tc>
          <w:tcPr>
            <w:tcW w:w="5020" w:type="dxa"/>
            <w:shd w:val="clear" w:color="auto" w:fill="auto"/>
          </w:tcPr>
          <w:p w14:paraId="278537C4" w14:textId="77777777" w:rsidR="00614897" w:rsidRDefault="00614897" w:rsidP="00614897">
            <w:pPr>
              <w:spacing w:after="0" w:line="240" w:lineRule="auto"/>
              <w:rPr>
                <w:b/>
              </w:rPr>
            </w:pPr>
            <w:r w:rsidRPr="00D962D0">
              <w:rPr>
                <w:b/>
              </w:rPr>
              <w:t>Student</w:t>
            </w:r>
            <w:r>
              <w:rPr>
                <w:b/>
              </w:rPr>
              <w:t xml:space="preserve"> Types</w:t>
            </w:r>
            <w:r w:rsidRPr="00D962D0">
              <w:rPr>
                <w:b/>
              </w:rPr>
              <w:t>/Group:</w:t>
            </w:r>
          </w:p>
          <w:p w14:paraId="3CB92967" w14:textId="3E137103" w:rsidR="00B63A6E" w:rsidRPr="009F34FD" w:rsidRDefault="009F34FD" w:rsidP="009F34FD">
            <w:pPr>
              <w:spacing w:after="0" w:line="240" w:lineRule="auto"/>
              <w:rPr>
                <w:sz w:val="20"/>
              </w:rPr>
            </w:pPr>
            <w:r>
              <w:rPr>
                <w:sz w:val="20"/>
              </w:rPr>
              <w:t>EMS Educators</w:t>
            </w:r>
          </w:p>
        </w:tc>
        <w:tc>
          <w:tcPr>
            <w:tcW w:w="2194" w:type="dxa"/>
            <w:gridSpan w:val="2"/>
            <w:shd w:val="clear" w:color="auto" w:fill="auto"/>
          </w:tcPr>
          <w:p w14:paraId="26762E09" w14:textId="77777777" w:rsidR="00B63A6E" w:rsidRPr="003B041F" w:rsidRDefault="00B63A6E" w:rsidP="00B63A6E">
            <w:pPr>
              <w:spacing w:after="0" w:line="240" w:lineRule="auto"/>
            </w:pPr>
            <w:r>
              <w:rPr>
                <w:b/>
              </w:rPr>
              <w:t>Length of Lesson</w:t>
            </w:r>
            <w:r w:rsidRPr="00D962D0">
              <w:rPr>
                <w:b/>
              </w:rPr>
              <w:t>:</w:t>
            </w:r>
            <w:r w:rsidRPr="003B041F">
              <w:t xml:space="preserve">  </w:t>
            </w:r>
          </w:p>
          <w:p w14:paraId="1ED0CC0A" w14:textId="2D91DC8E" w:rsidR="00B63A6E" w:rsidRPr="004A1900" w:rsidRDefault="007A3CF2" w:rsidP="00AD58F9">
            <w:pPr>
              <w:spacing w:after="0" w:line="240" w:lineRule="auto"/>
              <w:rPr>
                <w:i/>
              </w:rPr>
            </w:pPr>
            <w:sdt>
              <w:sdtPr>
                <w:id w:val="473333377"/>
                <w:placeholder>
                  <w:docPart w:val="B1E6B62F663E4E3C8B01D2CEDC0F89DA"/>
                </w:placeholder>
              </w:sdtPr>
              <w:sdtEndPr/>
              <w:sdtContent>
                <w:r w:rsidR="00AD58F9">
                  <w:t>60-90 minutes</w:t>
                </w:r>
              </w:sdtContent>
            </w:sdt>
          </w:p>
        </w:tc>
      </w:tr>
      <w:tr w:rsidR="00B63A6E" w14:paraId="009ADEE5" w14:textId="77777777" w:rsidTr="00770247">
        <w:tc>
          <w:tcPr>
            <w:tcW w:w="7396" w:type="dxa"/>
            <w:gridSpan w:val="3"/>
            <w:shd w:val="clear" w:color="auto" w:fill="auto"/>
          </w:tcPr>
          <w:p w14:paraId="1920C249" w14:textId="77777777" w:rsidR="00B63A6E" w:rsidRPr="003B041F" w:rsidRDefault="00B63A6E" w:rsidP="007B5537">
            <w:pPr>
              <w:spacing w:after="0" w:line="240" w:lineRule="auto"/>
            </w:pPr>
            <w:r w:rsidRPr="00D962D0">
              <w:rPr>
                <w:b/>
              </w:rPr>
              <w:t>Standard(s):</w:t>
            </w:r>
          </w:p>
          <w:sdt>
            <w:sdtPr>
              <w:id w:val="-1982834228"/>
              <w:placeholder>
                <w:docPart w:val="B1E6B62F663E4E3C8B01D2CEDC0F89DA"/>
              </w:placeholder>
            </w:sdtPr>
            <w:sdtEndPr/>
            <w:sdtContent>
              <w:p w14:paraId="7734778C" w14:textId="77777777" w:rsidR="00AD58F9" w:rsidRDefault="00AD58F9" w:rsidP="00AD58F9">
                <w:pPr>
                  <w:spacing w:after="0" w:line="240" w:lineRule="auto"/>
                </w:pPr>
                <w:r>
                  <w:t xml:space="preserve">The field of Emergency Medical Services often attracts non-traditional learners.  EMS Instructors must be prepared to teach not just the required content but must often teach students how to learn.  These metacognitive skills are essential to success in medicine, particularly because the field of medicine continues to change at a rapid pace.  </w:t>
                </w:r>
              </w:p>
              <w:p w14:paraId="1D402660" w14:textId="77777777" w:rsidR="00AD58F9" w:rsidRDefault="00AD58F9" w:rsidP="00AD58F9">
                <w:pPr>
                  <w:spacing w:after="0" w:line="240" w:lineRule="auto"/>
                </w:pPr>
              </w:p>
              <w:p w14:paraId="18CA1A7A" w14:textId="3B7B5EC2" w:rsidR="00B63A6E" w:rsidRPr="00D962D0" w:rsidRDefault="00AD58F9" w:rsidP="00AD58F9">
                <w:pPr>
                  <w:spacing w:after="0" w:line="240" w:lineRule="auto"/>
                  <w:rPr>
                    <w:b/>
                  </w:rPr>
                </w:pPr>
                <w:r>
                  <w:t xml:space="preserve">The national EMS Education Standards define minimum competencies for success as an EMS provider, but there is little information about successful learning. </w:t>
                </w:r>
              </w:p>
            </w:sdtContent>
          </w:sdt>
        </w:tc>
        <w:tc>
          <w:tcPr>
            <w:tcW w:w="2194" w:type="dxa"/>
            <w:gridSpan w:val="2"/>
            <w:shd w:val="clear" w:color="auto" w:fill="auto"/>
          </w:tcPr>
          <w:p w14:paraId="1C667764" w14:textId="77777777" w:rsidR="00B63A6E" w:rsidRPr="004A1900" w:rsidRDefault="00B63A6E" w:rsidP="007B5537">
            <w:pPr>
              <w:spacing w:after="0" w:line="240" w:lineRule="auto"/>
              <w:contextualSpacing/>
              <w:rPr>
                <w:i/>
              </w:rPr>
            </w:pPr>
            <w:r>
              <w:rPr>
                <w:b/>
              </w:rPr>
              <w:t>D</w:t>
            </w:r>
            <w:r w:rsidR="00AB122B">
              <w:rPr>
                <w:b/>
              </w:rPr>
              <w:t>epth of Knowledge</w:t>
            </w:r>
            <w:r>
              <w:rPr>
                <w:b/>
              </w:rPr>
              <w:t>:</w:t>
            </w:r>
          </w:p>
          <w:p w14:paraId="21FEEC3B" w14:textId="77777777" w:rsidR="00B63A6E" w:rsidRPr="00E2477B" w:rsidRDefault="007A3CF2" w:rsidP="002152BE">
            <w:pPr>
              <w:spacing w:after="0" w:line="240" w:lineRule="auto"/>
              <w:ind w:left="425" w:hanging="425"/>
              <w:rPr>
                <w:sz w:val="20"/>
                <w:szCs w:val="20"/>
              </w:rPr>
            </w:pPr>
            <w:sdt>
              <w:sdtPr>
                <w:rPr>
                  <w:sz w:val="20"/>
                  <w:szCs w:val="20"/>
                </w:rPr>
                <w:id w:val="1644773886"/>
                <w14:checkbox>
                  <w14:checked w14:val="1"/>
                  <w14:checkedState w14:val="2612" w14:font="MS Gothic"/>
                  <w14:uncheckedState w14:val="2610" w14:font="MS Gothic"/>
                </w14:checkbox>
              </w:sdtPr>
              <w:sdtEndPr/>
              <w:sdtContent>
                <w:r w:rsidR="009F34FD">
                  <w:rPr>
                    <w:rFonts w:ascii="MS Gothic" w:eastAsia="MS Gothic" w:hAnsi="MS Gothic" w:hint="eastAsia"/>
                    <w:sz w:val="20"/>
                    <w:szCs w:val="20"/>
                  </w:rPr>
                  <w:t>☒</w:t>
                </w:r>
              </w:sdtContent>
            </w:sdt>
            <w:r w:rsidR="00B63A6E" w:rsidRPr="00E2477B">
              <w:rPr>
                <w:sz w:val="20"/>
                <w:szCs w:val="20"/>
              </w:rPr>
              <w:t>1. Recall and Reproduction</w:t>
            </w:r>
          </w:p>
          <w:p w14:paraId="4BB9500D" w14:textId="77777777" w:rsidR="00B63A6E" w:rsidRPr="00E2477B" w:rsidRDefault="007A3CF2" w:rsidP="002152BE">
            <w:pPr>
              <w:spacing w:after="0" w:line="240" w:lineRule="auto"/>
              <w:ind w:left="425" w:hanging="425"/>
              <w:rPr>
                <w:sz w:val="20"/>
                <w:szCs w:val="20"/>
              </w:rPr>
            </w:pPr>
            <w:sdt>
              <w:sdtPr>
                <w:rPr>
                  <w:sz w:val="20"/>
                  <w:szCs w:val="20"/>
                </w:rPr>
                <w:id w:val="125445268"/>
                <w14:checkbox>
                  <w14:checked w14:val="1"/>
                  <w14:checkedState w14:val="2612" w14:font="MS Gothic"/>
                  <w14:uncheckedState w14:val="2610" w14:font="MS Gothic"/>
                </w14:checkbox>
              </w:sdtPr>
              <w:sdtEndPr/>
              <w:sdtContent>
                <w:r w:rsidR="009F34FD">
                  <w:rPr>
                    <w:rFonts w:ascii="MS Gothic" w:eastAsia="MS Gothic" w:hAnsi="MS Gothic" w:hint="eastAsia"/>
                    <w:sz w:val="20"/>
                    <w:szCs w:val="20"/>
                  </w:rPr>
                  <w:t>☒</w:t>
                </w:r>
              </w:sdtContent>
            </w:sdt>
            <w:r w:rsidR="00B63A6E" w:rsidRPr="00E2477B">
              <w:rPr>
                <w:sz w:val="20"/>
                <w:szCs w:val="20"/>
              </w:rPr>
              <w:t>2. Skills and Concepts</w:t>
            </w:r>
          </w:p>
          <w:p w14:paraId="1F40DA8A" w14:textId="4F1C884D" w:rsidR="00B63A6E" w:rsidRPr="00E2477B" w:rsidRDefault="007A3CF2" w:rsidP="002152BE">
            <w:pPr>
              <w:spacing w:after="0" w:line="240" w:lineRule="auto"/>
              <w:ind w:left="425" w:hanging="425"/>
              <w:rPr>
                <w:sz w:val="20"/>
                <w:szCs w:val="20"/>
              </w:rPr>
            </w:pPr>
            <w:sdt>
              <w:sdtPr>
                <w:rPr>
                  <w:sz w:val="20"/>
                  <w:szCs w:val="20"/>
                </w:rPr>
                <w:id w:val="-620534323"/>
                <w14:checkbox>
                  <w14:checked w14:val="1"/>
                  <w14:checkedState w14:val="2612" w14:font="MS Gothic"/>
                  <w14:uncheckedState w14:val="2610" w14:font="MS Gothic"/>
                </w14:checkbox>
              </w:sdtPr>
              <w:sdtEndPr/>
              <w:sdtContent>
                <w:r w:rsidR="00AD58F9">
                  <w:rPr>
                    <w:rFonts w:ascii="MS Gothic" w:eastAsia="MS Gothic" w:hAnsi="MS Gothic" w:hint="eastAsia"/>
                    <w:sz w:val="20"/>
                    <w:szCs w:val="20"/>
                  </w:rPr>
                  <w:t>☒</w:t>
                </w:r>
              </w:sdtContent>
            </w:sdt>
            <w:r w:rsidR="002152BE">
              <w:rPr>
                <w:sz w:val="20"/>
                <w:szCs w:val="20"/>
              </w:rPr>
              <w:t xml:space="preserve">3. Short-term Strategic   </w:t>
            </w:r>
            <w:r w:rsidR="00B63A6E" w:rsidRPr="00E2477B">
              <w:rPr>
                <w:sz w:val="20"/>
                <w:szCs w:val="20"/>
              </w:rPr>
              <w:t xml:space="preserve">Thinking </w:t>
            </w:r>
          </w:p>
          <w:p w14:paraId="160CB57B" w14:textId="77777777" w:rsidR="00B63A6E" w:rsidRPr="00E2477B" w:rsidRDefault="007A3CF2" w:rsidP="002152BE">
            <w:pPr>
              <w:spacing w:after="0" w:line="240" w:lineRule="auto"/>
              <w:ind w:left="425" w:hanging="425"/>
              <w:rPr>
                <w:b/>
              </w:rPr>
            </w:pPr>
            <w:sdt>
              <w:sdtPr>
                <w:rPr>
                  <w:sz w:val="20"/>
                  <w:szCs w:val="20"/>
                </w:rPr>
                <w:id w:val="1896393147"/>
                <w14:checkbox>
                  <w14:checked w14:val="1"/>
                  <w14:checkedState w14:val="2612" w14:font="MS Gothic"/>
                  <w14:uncheckedState w14:val="2610" w14:font="MS Gothic"/>
                </w14:checkbox>
              </w:sdtPr>
              <w:sdtEndPr/>
              <w:sdtContent>
                <w:r w:rsidR="009F34FD">
                  <w:rPr>
                    <w:rFonts w:ascii="MS Gothic" w:eastAsia="MS Gothic" w:hAnsi="MS Gothic" w:hint="eastAsia"/>
                    <w:sz w:val="20"/>
                    <w:szCs w:val="20"/>
                  </w:rPr>
                  <w:t>☒</w:t>
                </w:r>
              </w:sdtContent>
            </w:sdt>
            <w:r w:rsidR="00B63A6E" w:rsidRPr="00E2477B">
              <w:rPr>
                <w:sz w:val="20"/>
                <w:szCs w:val="20"/>
              </w:rPr>
              <w:t>4. Extended Thinking</w:t>
            </w:r>
          </w:p>
        </w:tc>
      </w:tr>
      <w:tr w:rsidR="00B63A6E" w14:paraId="4578E34F" w14:textId="77777777" w:rsidTr="00770247">
        <w:tc>
          <w:tcPr>
            <w:tcW w:w="9590" w:type="dxa"/>
            <w:gridSpan w:val="5"/>
            <w:shd w:val="clear" w:color="auto" w:fill="auto"/>
          </w:tcPr>
          <w:p w14:paraId="506594F0" w14:textId="77777777" w:rsidR="00B63A6E" w:rsidRPr="003B041F" w:rsidRDefault="00B63A6E" w:rsidP="007B5537">
            <w:pPr>
              <w:spacing w:after="0" w:line="240" w:lineRule="auto"/>
            </w:pPr>
            <w:r w:rsidRPr="00D962D0">
              <w:rPr>
                <w:b/>
              </w:rPr>
              <w:t>Essential Question:</w:t>
            </w:r>
          </w:p>
          <w:sdt>
            <w:sdtPr>
              <w:id w:val="-318961824"/>
              <w:placeholder>
                <w:docPart w:val="B1E6B62F663E4E3C8B01D2CEDC0F89DA"/>
              </w:placeholder>
            </w:sdtPr>
            <w:sdtEndPr>
              <w:rPr>
                <w:b/>
              </w:rPr>
            </w:sdtEndPr>
            <w:sdtContent>
              <w:p w14:paraId="640F994C" w14:textId="0318FB1E" w:rsidR="00B63A6E" w:rsidRPr="00D962D0" w:rsidRDefault="00A267E9" w:rsidP="00AD58F9">
                <w:pPr>
                  <w:spacing w:after="0" w:line="240" w:lineRule="auto"/>
                  <w:rPr>
                    <w:b/>
                  </w:rPr>
                </w:pPr>
                <w:r>
                  <w:t xml:space="preserve">How can we </w:t>
                </w:r>
                <w:r w:rsidR="00AD58F9">
                  <w:t>teach our learners how to learn and become successful life-long learners</w:t>
                </w:r>
                <w:r>
                  <w:t>?</w:t>
                </w:r>
              </w:p>
            </w:sdtContent>
          </w:sdt>
        </w:tc>
      </w:tr>
      <w:tr w:rsidR="00B63A6E" w14:paraId="577115CB" w14:textId="77777777" w:rsidTr="00770247">
        <w:tc>
          <w:tcPr>
            <w:tcW w:w="9590" w:type="dxa"/>
            <w:gridSpan w:val="5"/>
            <w:shd w:val="clear" w:color="auto" w:fill="auto"/>
          </w:tcPr>
          <w:p w14:paraId="49B51A5A" w14:textId="77777777" w:rsidR="003B041F" w:rsidRDefault="00B63A6E" w:rsidP="007B5537">
            <w:pPr>
              <w:spacing w:after="0" w:line="240" w:lineRule="auto"/>
              <w:rPr>
                <w:b/>
              </w:rPr>
            </w:pPr>
            <w:r w:rsidRPr="00D962D0">
              <w:rPr>
                <w:b/>
              </w:rPr>
              <w:t>Objective(s):</w:t>
            </w:r>
          </w:p>
          <w:sdt>
            <w:sdtPr>
              <w:id w:val="793103682"/>
              <w:placeholder>
                <w:docPart w:val="B1E6B62F663E4E3C8B01D2CEDC0F89DA"/>
              </w:placeholder>
            </w:sdtPr>
            <w:sdtEndPr/>
            <w:sdtContent>
              <w:p w14:paraId="43C0C191" w14:textId="77777777" w:rsidR="009F34FD" w:rsidRDefault="009F34FD" w:rsidP="009F34FD">
                <w:pPr>
                  <w:spacing w:after="0" w:line="240" w:lineRule="auto"/>
                </w:pPr>
                <w:r>
                  <w:t>At the end of this session, learners will be able to:</w:t>
                </w:r>
              </w:p>
              <w:p w14:paraId="1F5ED4BF" w14:textId="6A8E48F0" w:rsidR="007A3CF2" w:rsidRDefault="007A3CF2" w:rsidP="00770247">
                <w:pPr>
                  <w:pStyle w:val="ListParagraph"/>
                  <w:numPr>
                    <w:ilvl w:val="0"/>
                    <w:numId w:val="3"/>
                  </w:numPr>
                  <w:spacing w:after="0" w:line="240" w:lineRule="auto"/>
                </w:pPr>
                <w:r>
                  <w:t>Describe the value of metacognition in their own educational practice and that of their learners (affective domain).</w:t>
                </w:r>
              </w:p>
              <w:p w14:paraId="017D6DAB" w14:textId="0AC80720" w:rsidR="007A3CF2" w:rsidRDefault="007A3CF2" w:rsidP="00770247">
                <w:pPr>
                  <w:pStyle w:val="ListParagraph"/>
                  <w:numPr>
                    <w:ilvl w:val="0"/>
                    <w:numId w:val="3"/>
                  </w:numPr>
                  <w:spacing w:after="0" w:line="240" w:lineRule="auto"/>
                </w:pPr>
                <w:r>
                  <w:t>Identify one or more metacognitive activities that can be incorporated into their teaching practice (cognitive domain).</w:t>
                </w:r>
              </w:p>
              <w:p w14:paraId="11391F43" w14:textId="72D53BDB" w:rsidR="00B63A6E" w:rsidRPr="0006452A" w:rsidRDefault="007A3CF2" w:rsidP="00770247">
                <w:pPr>
                  <w:pStyle w:val="ListParagraph"/>
                  <w:numPr>
                    <w:ilvl w:val="0"/>
                    <w:numId w:val="3"/>
                  </w:numPr>
                  <w:spacing w:after="0" w:line="240" w:lineRule="auto"/>
                </w:pPr>
                <w:r>
                  <w:t>Illustrate how they will utilize the selected metacognitive activity in their classroom (psychomotor domain).</w:t>
                </w:r>
              </w:p>
              <w:bookmarkStart w:id="0" w:name="_GoBack" w:displacedByCustomXml="next"/>
              <w:bookmarkEnd w:id="0" w:displacedByCustomXml="next"/>
            </w:sdtContent>
          </w:sdt>
        </w:tc>
      </w:tr>
      <w:tr w:rsidR="00B63A6E" w14:paraId="67C04074" w14:textId="77777777" w:rsidTr="00770247">
        <w:tc>
          <w:tcPr>
            <w:tcW w:w="9590" w:type="dxa"/>
            <w:gridSpan w:val="5"/>
            <w:shd w:val="clear" w:color="auto" w:fill="auto"/>
          </w:tcPr>
          <w:p w14:paraId="285DFF63" w14:textId="77777777" w:rsidR="00B63A6E" w:rsidRDefault="00B63A6E" w:rsidP="007B5537">
            <w:pPr>
              <w:spacing w:after="0" w:line="240" w:lineRule="auto"/>
              <w:rPr>
                <w:b/>
              </w:rPr>
            </w:pPr>
            <w:r w:rsidRPr="00D962D0">
              <w:rPr>
                <w:b/>
              </w:rPr>
              <w:t>Required Materials/Equipment/Technology/Community</w:t>
            </w:r>
            <w:r>
              <w:rPr>
                <w:b/>
              </w:rPr>
              <w:t xml:space="preserve"> </w:t>
            </w:r>
            <w:r w:rsidRPr="00D962D0">
              <w:rPr>
                <w:b/>
              </w:rPr>
              <w:t>Resources:</w:t>
            </w:r>
          </w:p>
          <w:sdt>
            <w:sdtPr>
              <w:id w:val="-1517841870"/>
              <w:placeholder>
                <w:docPart w:val="B1E6B62F663E4E3C8B01D2CEDC0F89DA"/>
              </w:placeholder>
            </w:sdtPr>
            <w:sdtEndPr/>
            <w:sdtContent>
              <w:p w14:paraId="391B4F5C" w14:textId="77777777" w:rsidR="00B63A6E" w:rsidRPr="0006452A" w:rsidRDefault="00DE31D7" w:rsidP="00DE31D7">
                <w:pPr>
                  <w:spacing w:after="0" w:line="240" w:lineRule="auto"/>
                </w:pPr>
                <w:r>
                  <w:t>Laptop/tablet, internet access</w:t>
                </w:r>
              </w:p>
            </w:sdtContent>
          </w:sdt>
        </w:tc>
      </w:tr>
      <w:tr w:rsidR="00B63A6E" w14:paraId="3BA0C966" w14:textId="77777777" w:rsidTr="00770247">
        <w:tc>
          <w:tcPr>
            <w:tcW w:w="2376" w:type="dxa"/>
            <w:gridSpan w:val="2"/>
            <w:shd w:val="clear" w:color="auto" w:fill="auto"/>
          </w:tcPr>
          <w:p w14:paraId="55759FA5" w14:textId="77777777" w:rsidR="00415A05" w:rsidRPr="003B041F" w:rsidRDefault="00415A05" w:rsidP="00415A05">
            <w:pPr>
              <w:spacing w:after="0" w:line="240" w:lineRule="auto"/>
            </w:pPr>
            <w:r w:rsidRPr="00D962D0">
              <w:rPr>
                <w:b/>
              </w:rPr>
              <w:t>Prior Knowledge/ Connections:</w:t>
            </w:r>
            <w:r w:rsidRPr="003B041F">
              <w:t xml:space="preserve"> </w:t>
            </w:r>
          </w:p>
          <w:sdt>
            <w:sdtPr>
              <w:id w:val="-1206247193"/>
            </w:sdtPr>
            <w:sdtEndPr/>
            <w:sdtContent>
              <w:p w14:paraId="1C7A604C" w14:textId="61ECCC84" w:rsidR="00415A05" w:rsidRPr="003B041F" w:rsidRDefault="00AD58F9" w:rsidP="00415A05">
                <w:pPr>
                  <w:spacing w:after="0" w:line="240" w:lineRule="auto"/>
                </w:pPr>
                <w:r>
                  <w:t xml:space="preserve">EMS Instructor </w:t>
                </w:r>
                <w:r w:rsidR="00DE31D7">
                  <w:t xml:space="preserve">curriculums include instruction </w:t>
                </w:r>
                <w:r w:rsidR="00952996">
                  <w:t xml:space="preserve">on assessment and </w:t>
                </w:r>
                <w:r w:rsidR="00FF3D22">
                  <w:t>evaluation</w:t>
                </w:r>
                <w:r w:rsidR="00952996">
                  <w:t>.</w:t>
                </w:r>
                <w:r w:rsidR="00DE31D7">
                  <w:t xml:space="preserve"> </w:t>
                </w:r>
              </w:p>
            </w:sdtContent>
          </w:sdt>
          <w:p w14:paraId="1DCD17E8" w14:textId="77777777" w:rsidR="00415A05" w:rsidRPr="00D962D0" w:rsidRDefault="00415A05" w:rsidP="00415A05">
            <w:pPr>
              <w:spacing w:after="0" w:line="276" w:lineRule="auto"/>
              <w:rPr>
                <w:b/>
              </w:rPr>
            </w:pPr>
          </w:p>
          <w:p w14:paraId="601AE005" w14:textId="77777777" w:rsidR="00B63A6E" w:rsidRPr="00B63A6E" w:rsidRDefault="00B63A6E" w:rsidP="00B63A6E">
            <w:pPr>
              <w:spacing w:after="0" w:line="240" w:lineRule="auto"/>
              <w:ind w:left="6"/>
              <w:rPr>
                <w:sz w:val="22"/>
              </w:rPr>
            </w:pPr>
          </w:p>
        </w:tc>
        <w:tc>
          <w:tcPr>
            <w:tcW w:w="5020" w:type="dxa"/>
            <w:shd w:val="clear" w:color="auto" w:fill="auto"/>
          </w:tcPr>
          <w:p w14:paraId="0210F743" w14:textId="77777777" w:rsidR="00415A05" w:rsidRPr="003B041F" w:rsidRDefault="00415A05" w:rsidP="00415A05">
            <w:pPr>
              <w:spacing w:after="0" w:line="240" w:lineRule="auto"/>
            </w:pPr>
            <w:r w:rsidRPr="00D962D0">
              <w:rPr>
                <w:b/>
              </w:rPr>
              <w:t>Required Vocabulary:</w:t>
            </w:r>
          </w:p>
          <w:sdt>
            <w:sdtPr>
              <w:rPr>
                <w:sz w:val="18"/>
              </w:rPr>
              <w:id w:val="1513497796"/>
            </w:sdtPr>
            <w:sdtEndPr/>
            <w:sdtContent>
              <w:p w14:paraId="41045D48" w14:textId="5F442229" w:rsidR="00415A05" w:rsidRPr="00AD58F9" w:rsidRDefault="00AD58F9" w:rsidP="00415A05">
                <w:pPr>
                  <w:spacing w:after="0" w:line="240" w:lineRule="auto"/>
                  <w:rPr>
                    <w:sz w:val="18"/>
                  </w:rPr>
                </w:pPr>
                <w:r w:rsidRPr="00AD58F9">
                  <w:rPr>
                    <w:sz w:val="18"/>
                  </w:rPr>
                  <w:t>VARK</w:t>
                </w:r>
              </w:p>
            </w:sdtContent>
          </w:sdt>
          <w:p w14:paraId="3BEDC15E" w14:textId="77777777" w:rsidR="00A267E9" w:rsidRPr="00AD58F9" w:rsidRDefault="00AD58F9" w:rsidP="00AD58F9">
            <w:pPr>
              <w:spacing w:after="0" w:line="276" w:lineRule="auto"/>
              <w:rPr>
                <w:sz w:val="18"/>
              </w:rPr>
            </w:pPr>
            <w:hyperlink r:id="rId5" w:history="1">
              <w:r w:rsidRPr="00AD58F9">
                <w:rPr>
                  <w:rStyle w:val="Hyperlink"/>
                  <w:sz w:val="18"/>
                </w:rPr>
                <w:t>https://teach.com/what/teachers-know/learning-styles/</w:t>
              </w:r>
            </w:hyperlink>
          </w:p>
          <w:p w14:paraId="04E776E2" w14:textId="77777777" w:rsidR="00AD58F9" w:rsidRPr="00AD58F9" w:rsidRDefault="00AD58F9" w:rsidP="00AD58F9">
            <w:pPr>
              <w:spacing w:after="0" w:line="276" w:lineRule="auto"/>
              <w:rPr>
                <w:sz w:val="18"/>
              </w:rPr>
            </w:pPr>
          </w:p>
          <w:p w14:paraId="20EC8388" w14:textId="77777777" w:rsidR="00AD58F9" w:rsidRPr="00AD58F9" w:rsidRDefault="00AD58F9" w:rsidP="00AD58F9">
            <w:pPr>
              <w:spacing w:after="0" w:line="276" w:lineRule="auto"/>
              <w:rPr>
                <w:sz w:val="18"/>
              </w:rPr>
            </w:pPr>
            <w:r w:rsidRPr="00AD58F9">
              <w:rPr>
                <w:sz w:val="18"/>
              </w:rPr>
              <w:t>Multiple Intelligences</w:t>
            </w:r>
          </w:p>
          <w:p w14:paraId="7BEA06FB" w14:textId="77777777" w:rsidR="00AD58F9" w:rsidRPr="00AD58F9" w:rsidRDefault="00AD58F9" w:rsidP="00AD58F9">
            <w:pPr>
              <w:spacing w:after="0" w:line="276" w:lineRule="auto"/>
              <w:rPr>
                <w:sz w:val="18"/>
              </w:rPr>
            </w:pPr>
            <w:hyperlink r:id="rId6" w:history="1">
              <w:r w:rsidRPr="00AD58F9">
                <w:rPr>
                  <w:rStyle w:val="Hyperlink"/>
                  <w:sz w:val="18"/>
                </w:rPr>
                <w:t>https://www.edutopia.org/multiple-intelligences-research</w:t>
              </w:r>
            </w:hyperlink>
          </w:p>
          <w:p w14:paraId="3CB1DB12" w14:textId="77777777" w:rsidR="00AD58F9" w:rsidRDefault="00AD58F9" w:rsidP="00AD58F9">
            <w:pPr>
              <w:spacing w:after="0" w:line="276" w:lineRule="auto"/>
              <w:rPr>
                <w:rFonts w:cs="Arial"/>
                <w:color w:val="000000"/>
                <w:sz w:val="20"/>
                <w:szCs w:val="20"/>
                <w:shd w:val="clear" w:color="auto" w:fill="FFFFFF"/>
              </w:rPr>
            </w:pPr>
          </w:p>
          <w:p w14:paraId="17D20173" w14:textId="5C577253" w:rsidR="00AD58F9" w:rsidRDefault="00AD58F9" w:rsidP="00AD58F9">
            <w:pPr>
              <w:spacing w:after="0" w:line="276" w:lineRule="auto"/>
              <w:rPr>
                <w:rFonts w:cs="Arial"/>
                <w:color w:val="000000"/>
                <w:sz w:val="20"/>
                <w:szCs w:val="20"/>
                <w:shd w:val="clear" w:color="auto" w:fill="FFFFFF"/>
              </w:rPr>
            </w:pPr>
            <w:r>
              <w:rPr>
                <w:rFonts w:cs="Arial"/>
                <w:color w:val="000000"/>
                <w:sz w:val="20"/>
                <w:szCs w:val="20"/>
                <w:shd w:val="clear" w:color="auto" w:fill="FFFFFF"/>
              </w:rPr>
              <w:t>Brown, P., Roediger, H., &amp; McDaniel, M. (2014). </w:t>
            </w:r>
            <w:r>
              <w:rPr>
                <w:rFonts w:cs="Arial"/>
                <w:i/>
                <w:iCs/>
                <w:color w:val="000000"/>
                <w:sz w:val="20"/>
                <w:szCs w:val="20"/>
                <w:shd w:val="clear" w:color="auto" w:fill="FFFFFF"/>
              </w:rPr>
              <w:t>Make it stick</w:t>
            </w:r>
            <w:r>
              <w:rPr>
                <w:rFonts w:cs="Arial"/>
                <w:color w:val="000000"/>
                <w:sz w:val="20"/>
                <w:szCs w:val="20"/>
                <w:shd w:val="clear" w:color="auto" w:fill="FFFFFF"/>
              </w:rPr>
              <w:t>. Cambridge, Massachusetts: The Belknap Press of Harvard University Press.</w:t>
            </w:r>
          </w:p>
          <w:p w14:paraId="21C9D1D1" w14:textId="77777777" w:rsidR="00AD58F9" w:rsidRDefault="00AD58F9" w:rsidP="00AD58F9">
            <w:pPr>
              <w:spacing w:after="0" w:line="276" w:lineRule="auto"/>
              <w:rPr>
                <w:rFonts w:cs="Arial"/>
                <w:color w:val="000000"/>
                <w:sz w:val="20"/>
                <w:szCs w:val="20"/>
                <w:shd w:val="clear" w:color="auto" w:fill="FFFFFF"/>
              </w:rPr>
            </w:pPr>
          </w:p>
          <w:p w14:paraId="791005C9" w14:textId="754AA1D6" w:rsidR="00AD58F9" w:rsidRDefault="00AD58F9" w:rsidP="00AD58F9">
            <w:pPr>
              <w:spacing w:after="0" w:line="276" w:lineRule="auto"/>
              <w:rPr>
                <w:rFonts w:cs="Arial"/>
                <w:color w:val="000000"/>
                <w:sz w:val="20"/>
                <w:szCs w:val="20"/>
                <w:shd w:val="clear" w:color="auto" w:fill="FFFFFF"/>
              </w:rPr>
            </w:pPr>
            <w:r>
              <w:rPr>
                <w:rFonts w:cs="Arial"/>
                <w:color w:val="000000"/>
                <w:sz w:val="20"/>
                <w:szCs w:val="20"/>
                <w:shd w:val="clear" w:color="auto" w:fill="FFFFFF"/>
              </w:rPr>
              <w:t>Lang, J. (2016). </w:t>
            </w:r>
            <w:r>
              <w:rPr>
                <w:rFonts w:cs="Arial"/>
                <w:i/>
                <w:iCs/>
                <w:color w:val="000000"/>
                <w:sz w:val="20"/>
                <w:szCs w:val="20"/>
                <w:shd w:val="clear" w:color="auto" w:fill="FFFFFF"/>
              </w:rPr>
              <w:t>Small teaching</w:t>
            </w:r>
            <w:r>
              <w:rPr>
                <w:rFonts w:cs="Arial"/>
                <w:color w:val="000000"/>
                <w:sz w:val="20"/>
                <w:szCs w:val="20"/>
                <w:shd w:val="clear" w:color="auto" w:fill="FFFFFF"/>
              </w:rPr>
              <w:t>. San Francisco, CA: Jossey-Bass &amp; Pfeiffer.</w:t>
            </w:r>
          </w:p>
          <w:p w14:paraId="4B2F8E32" w14:textId="77777777" w:rsidR="00AD58F9" w:rsidRDefault="00AD58F9" w:rsidP="00AD58F9">
            <w:pPr>
              <w:spacing w:after="0" w:line="276" w:lineRule="auto"/>
              <w:rPr>
                <w:rFonts w:cs="Arial"/>
                <w:color w:val="000000"/>
                <w:sz w:val="20"/>
                <w:szCs w:val="20"/>
                <w:shd w:val="clear" w:color="auto" w:fill="FFFFFF"/>
              </w:rPr>
            </w:pPr>
          </w:p>
          <w:p w14:paraId="1CFA4558" w14:textId="52DF52D2" w:rsidR="00AD58F9" w:rsidRPr="00AD58F9" w:rsidRDefault="00AD58F9" w:rsidP="00AD58F9">
            <w:pPr>
              <w:spacing w:after="0" w:line="276" w:lineRule="auto"/>
              <w:rPr>
                <w:rFonts w:cs="Arial"/>
                <w:color w:val="000000"/>
                <w:sz w:val="20"/>
                <w:szCs w:val="20"/>
                <w:shd w:val="clear" w:color="auto" w:fill="FFFFFF"/>
              </w:rPr>
            </w:pPr>
            <w:r>
              <w:rPr>
                <w:rFonts w:cs="Arial"/>
                <w:color w:val="000000"/>
                <w:sz w:val="20"/>
                <w:szCs w:val="20"/>
                <w:shd w:val="clear" w:color="auto" w:fill="FFFFFF"/>
              </w:rPr>
              <w:t>McGuire, S. (2015). </w:t>
            </w:r>
            <w:r>
              <w:rPr>
                <w:rFonts w:cs="Arial"/>
                <w:i/>
                <w:iCs/>
                <w:color w:val="000000"/>
                <w:sz w:val="20"/>
                <w:szCs w:val="20"/>
                <w:shd w:val="clear" w:color="auto" w:fill="FFFFFF"/>
              </w:rPr>
              <w:t>Teach Students How to Learn</w:t>
            </w:r>
            <w:r>
              <w:rPr>
                <w:rFonts w:cs="Arial"/>
                <w:color w:val="000000"/>
                <w:sz w:val="20"/>
                <w:szCs w:val="20"/>
                <w:shd w:val="clear" w:color="auto" w:fill="FFFFFF"/>
              </w:rPr>
              <w:t>. Sterling, VA: Stylus Publishing.</w:t>
            </w:r>
          </w:p>
        </w:tc>
        <w:tc>
          <w:tcPr>
            <w:tcW w:w="2194" w:type="dxa"/>
            <w:gridSpan w:val="2"/>
            <w:shd w:val="clear" w:color="auto" w:fill="auto"/>
          </w:tcPr>
          <w:p w14:paraId="484314F7" w14:textId="77777777" w:rsidR="00415A05" w:rsidRPr="00D962D0" w:rsidRDefault="00415A05" w:rsidP="00415A05">
            <w:pPr>
              <w:spacing w:after="0" w:line="240" w:lineRule="auto"/>
              <w:rPr>
                <w:b/>
              </w:rPr>
            </w:pPr>
            <w:r w:rsidRPr="00D962D0">
              <w:rPr>
                <w:b/>
              </w:rPr>
              <w:lastRenderedPageBreak/>
              <w:t>Instructional Methods:</w:t>
            </w:r>
          </w:p>
          <w:p w14:paraId="508812F5" w14:textId="77777777" w:rsidR="00415A05" w:rsidRPr="00E2477B" w:rsidRDefault="007A3CF2" w:rsidP="00415A05">
            <w:pPr>
              <w:spacing w:after="0" w:line="240" w:lineRule="auto"/>
              <w:ind w:left="6"/>
              <w:rPr>
                <w:sz w:val="22"/>
              </w:rPr>
            </w:pPr>
            <w:sdt>
              <w:sdtPr>
                <w:rPr>
                  <w:sz w:val="22"/>
                </w:rPr>
                <w:id w:val="-1591142987"/>
                <w14:checkbox>
                  <w14:checked w14:val="1"/>
                  <w14:checkedState w14:val="2612" w14:font="MS Gothic"/>
                  <w14:uncheckedState w14:val="2610" w14:font="MS Gothic"/>
                </w14:checkbox>
              </w:sdtPr>
              <w:sdtEndPr/>
              <w:sdtContent>
                <w:r w:rsidR="00DE31D7">
                  <w:rPr>
                    <w:rFonts w:ascii="MS Gothic" w:eastAsia="MS Gothic" w:hAnsi="MS Gothic" w:hint="eastAsia"/>
                    <w:sz w:val="22"/>
                  </w:rPr>
                  <w:t>☒</w:t>
                </w:r>
              </w:sdtContent>
            </w:sdt>
            <w:r w:rsidR="00415A05" w:rsidRPr="00E2477B">
              <w:rPr>
                <w:sz w:val="22"/>
              </w:rPr>
              <w:t>Large Group</w:t>
            </w:r>
          </w:p>
          <w:p w14:paraId="0F4C28EF" w14:textId="77777777" w:rsidR="00415A05" w:rsidRPr="00E2477B" w:rsidRDefault="007A3CF2" w:rsidP="00415A05">
            <w:pPr>
              <w:spacing w:after="0" w:line="240" w:lineRule="auto"/>
              <w:ind w:left="6"/>
              <w:rPr>
                <w:sz w:val="22"/>
              </w:rPr>
            </w:pPr>
            <w:sdt>
              <w:sdtPr>
                <w:rPr>
                  <w:sz w:val="22"/>
                </w:rPr>
                <w:id w:val="1069921079"/>
                <w14:checkbox>
                  <w14:checked w14:val="1"/>
                  <w14:checkedState w14:val="2612" w14:font="MS Gothic"/>
                  <w14:uncheckedState w14:val="2610" w14:font="MS Gothic"/>
                </w14:checkbox>
              </w:sdtPr>
              <w:sdtEndPr/>
              <w:sdtContent>
                <w:r w:rsidR="00A267E9">
                  <w:rPr>
                    <w:rFonts w:ascii="MS Gothic" w:eastAsia="MS Gothic" w:hAnsi="MS Gothic" w:hint="eastAsia"/>
                    <w:sz w:val="22"/>
                  </w:rPr>
                  <w:t>☒</w:t>
                </w:r>
              </w:sdtContent>
            </w:sdt>
            <w:r w:rsidR="00415A05" w:rsidRPr="00E2477B">
              <w:rPr>
                <w:sz w:val="22"/>
              </w:rPr>
              <w:t>Small Group</w:t>
            </w:r>
          </w:p>
          <w:p w14:paraId="77CB09D3" w14:textId="77777777" w:rsidR="00415A05" w:rsidRPr="00E2477B" w:rsidRDefault="007A3CF2" w:rsidP="00415A05">
            <w:pPr>
              <w:spacing w:after="0" w:line="240" w:lineRule="auto"/>
              <w:ind w:left="6"/>
              <w:rPr>
                <w:sz w:val="22"/>
              </w:rPr>
            </w:pPr>
            <w:sdt>
              <w:sdtPr>
                <w:rPr>
                  <w:sz w:val="22"/>
                </w:rPr>
                <w:id w:val="-1129770770"/>
                <w14:checkbox>
                  <w14:checked w14:val="1"/>
                  <w14:checkedState w14:val="2612" w14:font="MS Gothic"/>
                  <w14:uncheckedState w14:val="2610" w14:font="MS Gothic"/>
                </w14:checkbox>
              </w:sdtPr>
              <w:sdtEndPr/>
              <w:sdtContent>
                <w:r w:rsidR="00A267E9">
                  <w:rPr>
                    <w:rFonts w:ascii="MS Gothic" w:eastAsia="MS Gothic" w:hAnsi="MS Gothic" w:hint="eastAsia"/>
                    <w:sz w:val="22"/>
                  </w:rPr>
                  <w:t>☒</w:t>
                </w:r>
              </w:sdtContent>
            </w:sdt>
            <w:r w:rsidR="00415A05" w:rsidRPr="00E2477B">
              <w:rPr>
                <w:sz w:val="22"/>
              </w:rPr>
              <w:t>Cooperative Learning</w:t>
            </w:r>
          </w:p>
          <w:p w14:paraId="4344DBEA" w14:textId="77777777" w:rsidR="00415A05" w:rsidRPr="00E2477B" w:rsidRDefault="007A3CF2" w:rsidP="00415A05">
            <w:pPr>
              <w:spacing w:after="0" w:line="240" w:lineRule="auto"/>
              <w:ind w:left="6"/>
              <w:rPr>
                <w:sz w:val="22"/>
              </w:rPr>
            </w:pPr>
            <w:sdt>
              <w:sdtPr>
                <w:rPr>
                  <w:sz w:val="22"/>
                </w:rPr>
                <w:id w:val="15672315"/>
                <w14:checkbox>
                  <w14:checked w14:val="0"/>
                  <w14:checkedState w14:val="2612" w14:font="MS Gothic"/>
                  <w14:uncheckedState w14:val="2610" w14:font="MS Gothic"/>
                </w14:checkbox>
              </w:sdtPr>
              <w:sdtEndPr/>
              <w:sdtContent>
                <w:r w:rsidR="00415A05">
                  <w:rPr>
                    <w:rFonts w:ascii="MS Gothic" w:eastAsia="MS Gothic" w:hAnsi="MS Gothic" w:hint="eastAsia"/>
                    <w:sz w:val="22"/>
                  </w:rPr>
                  <w:t>☐</w:t>
                </w:r>
              </w:sdtContent>
            </w:sdt>
            <w:r w:rsidR="00415A05" w:rsidRPr="00E2477B">
              <w:rPr>
                <w:sz w:val="22"/>
              </w:rPr>
              <w:t>Project-based</w:t>
            </w:r>
          </w:p>
          <w:p w14:paraId="43B56804" w14:textId="77777777" w:rsidR="00415A05" w:rsidRPr="00E2477B" w:rsidRDefault="007A3CF2" w:rsidP="00415A05">
            <w:pPr>
              <w:spacing w:after="0" w:line="240" w:lineRule="auto"/>
              <w:ind w:left="6"/>
              <w:rPr>
                <w:sz w:val="22"/>
              </w:rPr>
            </w:pPr>
            <w:sdt>
              <w:sdtPr>
                <w:rPr>
                  <w:sz w:val="22"/>
                </w:rPr>
                <w:id w:val="1837876168"/>
                <w14:checkbox>
                  <w14:checked w14:val="0"/>
                  <w14:checkedState w14:val="2612" w14:font="MS Gothic"/>
                  <w14:uncheckedState w14:val="2610" w14:font="MS Gothic"/>
                </w14:checkbox>
              </w:sdtPr>
              <w:sdtEndPr/>
              <w:sdtContent>
                <w:r w:rsidR="00415A05">
                  <w:rPr>
                    <w:rFonts w:ascii="MS Gothic" w:eastAsia="MS Gothic" w:hAnsi="MS Gothic" w:hint="eastAsia"/>
                    <w:sz w:val="22"/>
                  </w:rPr>
                  <w:t>☐</w:t>
                </w:r>
              </w:sdtContent>
            </w:sdt>
            <w:r w:rsidR="00415A05" w:rsidRPr="00E2477B">
              <w:rPr>
                <w:sz w:val="22"/>
              </w:rPr>
              <w:t>Independent Study</w:t>
            </w:r>
          </w:p>
          <w:p w14:paraId="21642A49" w14:textId="77777777" w:rsidR="00415A05" w:rsidRPr="00E2477B" w:rsidRDefault="007A3CF2" w:rsidP="00415A05">
            <w:pPr>
              <w:spacing w:after="0" w:line="240" w:lineRule="auto"/>
              <w:ind w:left="6"/>
              <w:rPr>
                <w:sz w:val="22"/>
              </w:rPr>
            </w:pPr>
            <w:sdt>
              <w:sdtPr>
                <w:rPr>
                  <w:sz w:val="22"/>
                </w:rPr>
                <w:id w:val="-2096775393"/>
                <w14:checkbox>
                  <w14:checked w14:val="1"/>
                  <w14:checkedState w14:val="2612" w14:font="MS Gothic"/>
                  <w14:uncheckedState w14:val="2610" w14:font="MS Gothic"/>
                </w14:checkbox>
              </w:sdtPr>
              <w:sdtEndPr/>
              <w:sdtContent>
                <w:r w:rsidR="00DE31D7">
                  <w:rPr>
                    <w:rFonts w:ascii="MS Gothic" w:eastAsia="MS Gothic" w:hAnsi="MS Gothic" w:hint="eastAsia"/>
                    <w:sz w:val="22"/>
                  </w:rPr>
                  <w:t>☒</w:t>
                </w:r>
              </w:sdtContent>
            </w:sdt>
            <w:r w:rsidR="00415A05" w:rsidRPr="00E2477B">
              <w:rPr>
                <w:sz w:val="22"/>
              </w:rPr>
              <w:t>Computer-assisted</w:t>
            </w:r>
          </w:p>
          <w:p w14:paraId="1AB6FB47" w14:textId="77777777" w:rsidR="00415A05" w:rsidRPr="00E2477B" w:rsidRDefault="007A3CF2" w:rsidP="00415A05">
            <w:pPr>
              <w:spacing w:after="0" w:line="240" w:lineRule="auto"/>
              <w:ind w:left="6"/>
              <w:rPr>
                <w:sz w:val="22"/>
              </w:rPr>
            </w:pPr>
            <w:sdt>
              <w:sdtPr>
                <w:rPr>
                  <w:sz w:val="22"/>
                </w:rPr>
                <w:id w:val="1089192299"/>
                <w14:checkbox>
                  <w14:checked w14:val="0"/>
                  <w14:checkedState w14:val="2612" w14:font="MS Gothic"/>
                  <w14:uncheckedState w14:val="2610" w14:font="MS Gothic"/>
                </w14:checkbox>
              </w:sdtPr>
              <w:sdtEndPr/>
              <w:sdtContent>
                <w:r w:rsidR="00415A05">
                  <w:rPr>
                    <w:rFonts w:ascii="MS Gothic" w:eastAsia="MS Gothic" w:hAnsi="MS Gothic" w:hint="eastAsia"/>
                    <w:sz w:val="22"/>
                  </w:rPr>
                  <w:t>☐</w:t>
                </w:r>
              </w:sdtContent>
            </w:sdt>
            <w:r w:rsidR="00415A05" w:rsidRPr="00E2477B">
              <w:rPr>
                <w:sz w:val="22"/>
              </w:rPr>
              <w:t>One-on-One Tutorial</w:t>
            </w:r>
          </w:p>
          <w:p w14:paraId="78D29494" w14:textId="77777777" w:rsidR="00415A05" w:rsidRPr="00E2477B" w:rsidRDefault="007A3CF2" w:rsidP="00415A05">
            <w:pPr>
              <w:spacing w:after="0" w:line="240" w:lineRule="auto"/>
              <w:ind w:left="6"/>
              <w:rPr>
                <w:sz w:val="22"/>
              </w:rPr>
            </w:pPr>
            <w:sdt>
              <w:sdtPr>
                <w:rPr>
                  <w:sz w:val="22"/>
                </w:rPr>
                <w:id w:val="-1740784148"/>
                <w14:checkbox>
                  <w14:checked w14:val="0"/>
                  <w14:checkedState w14:val="2612" w14:font="MS Gothic"/>
                  <w14:uncheckedState w14:val="2610" w14:font="MS Gothic"/>
                </w14:checkbox>
              </w:sdtPr>
              <w:sdtEndPr/>
              <w:sdtContent>
                <w:r w:rsidR="00415A05">
                  <w:rPr>
                    <w:rFonts w:ascii="MS Gothic" w:eastAsia="MS Gothic" w:hAnsi="MS Gothic" w:hint="eastAsia"/>
                    <w:sz w:val="22"/>
                  </w:rPr>
                  <w:t>☐</w:t>
                </w:r>
              </w:sdtContent>
            </w:sdt>
            <w:r w:rsidR="00415A05" w:rsidRPr="00E2477B">
              <w:rPr>
                <w:sz w:val="22"/>
              </w:rPr>
              <w:t>Individualized</w:t>
            </w:r>
          </w:p>
          <w:p w14:paraId="419ADE0A" w14:textId="77777777" w:rsidR="00415A05" w:rsidRPr="00E2477B" w:rsidRDefault="007A3CF2" w:rsidP="00415A05">
            <w:pPr>
              <w:spacing w:after="0" w:line="240" w:lineRule="auto"/>
              <w:ind w:left="6"/>
              <w:rPr>
                <w:sz w:val="22"/>
              </w:rPr>
            </w:pPr>
            <w:sdt>
              <w:sdtPr>
                <w:rPr>
                  <w:sz w:val="22"/>
                </w:rPr>
                <w:id w:val="582721833"/>
                <w14:checkbox>
                  <w14:checked w14:val="0"/>
                  <w14:checkedState w14:val="2612" w14:font="MS Gothic"/>
                  <w14:uncheckedState w14:val="2610" w14:font="MS Gothic"/>
                </w14:checkbox>
              </w:sdtPr>
              <w:sdtEndPr/>
              <w:sdtContent>
                <w:r w:rsidR="00415A05">
                  <w:rPr>
                    <w:rFonts w:ascii="MS Gothic" w:eastAsia="MS Gothic" w:hAnsi="MS Gothic" w:hint="eastAsia"/>
                    <w:sz w:val="22"/>
                  </w:rPr>
                  <w:t>☐</w:t>
                </w:r>
              </w:sdtContent>
            </w:sdt>
            <w:r w:rsidR="00415A05" w:rsidRPr="00E2477B">
              <w:rPr>
                <w:sz w:val="22"/>
              </w:rPr>
              <w:t>Guest Speaker</w:t>
            </w:r>
          </w:p>
          <w:p w14:paraId="6D44EB3D" w14:textId="77777777" w:rsidR="00415A05" w:rsidRPr="00E2477B" w:rsidRDefault="007A3CF2" w:rsidP="00415A05">
            <w:pPr>
              <w:spacing w:after="0" w:line="240" w:lineRule="auto"/>
              <w:ind w:left="6"/>
              <w:rPr>
                <w:sz w:val="22"/>
              </w:rPr>
            </w:pPr>
            <w:sdt>
              <w:sdtPr>
                <w:rPr>
                  <w:sz w:val="22"/>
                </w:rPr>
                <w:id w:val="1036470405"/>
                <w14:checkbox>
                  <w14:checked w14:val="0"/>
                  <w14:checkedState w14:val="2612" w14:font="MS Gothic"/>
                  <w14:uncheckedState w14:val="2610" w14:font="MS Gothic"/>
                </w14:checkbox>
              </w:sdtPr>
              <w:sdtEndPr/>
              <w:sdtContent>
                <w:r w:rsidR="00415A05">
                  <w:rPr>
                    <w:rFonts w:ascii="MS Gothic" w:eastAsia="MS Gothic" w:hAnsi="MS Gothic" w:hint="eastAsia"/>
                    <w:sz w:val="22"/>
                  </w:rPr>
                  <w:t>☐</w:t>
                </w:r>
              </w:sdtContent>
            </w:sdt>
            <w:r w:rsidR="00415A05" w:rsidRPr="00E2477B">
              <w:rPr>
                <w:sz w:val="22"/>
              </w:rPr>
              <w:t>Field Trip</w:t>
            </w:r>
          </w:p>
          <w:p w14:paraId="0801798D" w14:textId="77777777" w:rsidR="00415A05" w:rsidRPr="00D962D0" w:rsidRDefault="007A3CF2" w:rsidP="00415A05">
            <w:pPr>
              <w:spacing w:after="0" w:line="240" w:lineRule="auto"/>
              <w:rPr>
                <w:b/>
              </w:rPr>
            </w:pPr>
            <w:sdt>
              <w:sdtPr>
                <w:rPr>
                  <w:sz w:val="22"/>
                </w:rPr>
                <w:id w:val="640534908"/>
                <w14:checkbox>
                  <w14:checked w14:val="0"/>
                  <w14:checkedState w14:val="2612" w14:font="MS Gothic"/>
                  <w14:uncheckedState w14:val="2610" w14:font="MS Gothic"/>
                </w14:checkbox>
              </w:sdtPr>
              <w:sdtEndPr/>
              <w:sdtContent>
                <w:r w:rsidR="00415A05">
                  <w:rPr>
                    <w:rFonts w:ascii="MS Gothic" w:eastAsia="MS Gothic" w:hAnsi="MS Gothic" w:hint="eastAsia"/>
                    <w:sz w:val="22"/>
                  </w:rPr>
                  <w:t>☐</w:t>
                </w:r>
              </w:sdtContent>
            </w:sdt>
            <w:r w:rsidR="00415A05" w:rsidRPr="00E2477B">
              <w:rPr>
                <w:sz w:val="22"/>
              </w:rPr>
              <w:t>Other:</w:t>
            </w:r>
            <w:r w:rsidR="00415A05">
              <w:rPr>
                <w:sz w:val="22"/>
              </w:rPr>
              <w:t xml:space="preserve"> </w:t>
            </w:r>
            <w:sdt>
              <w:sdtPr>
                <w:rPr>
                  <w:sz w:val="22"/>
                </w:rPr>
                <w:id w:val="-367760140"/>
                <w:showingPlcHdr/>
              </w:sdtPr>
              <w:sdtEndPr/>
              <w:sdtContent>
                <w:r w:rsidR="00415A05" w:rsidRPr="006742BD">
                  <w:rPr>
                    <w:rStyle w:val="PlaceholderText"/>
                    <w:rFonts w:eastAsiaTheme="minorHAnsi"/>
                    <w:sz w:val="20"/>
                    <w:szCs w:val="20"/>
                  </w:rPr>
                  <w:t>Click here to enter text.</w:t>
                </w:r>
              </w:sdtContent>
            </w:sdt>
          </w:p>
        </w:tc>
      </w:tr>
      <w:tr w:rsidR="00B63A6E" w14:paraId="1E6F69DB" w14:textId="77777777" w:rsidTr="0006452A">
        <w:tblPrEx>
          <w:tblCellMar>
            <w:left w:w="108" w:type="dxa"/>
            <w:right w:w="108" w:type="dxa"/>
          </w:tblCellMar>
        </w:tblPrEx>
        <w:trPr>
          <w:gridBefore w:val="1"/>
          <w:gridAfter w:val="1"/>
          <w:wBefore w:w="7" w:type="dxa"/>
          <w:wAfter w:w="7" w:type="dxa"/>
        </w:trPr>
        <w:tc>
          <w:tcPr>
            <w:tcW w:w="9576" w:type="dxa"/>
            <w:gridSpan w:val="3"/>
            <w:shd w:val="clear" w:color="auto" w:fill="EEECE1"/>
            <w:vAlign w:val="center"/>
          </w:tcPr>
          <w:p w14:paraId="225B2A38" w14:textId="77777777" w:rsidR="00B63A6E" w:rsidRPr="00520476" w:rsidRDefault="00B63A6E" w:rsidP="007B5537">
            <w:pPr>
              <w:spacing w:after="0"/>
              <w:jc w:val="center"/>
              <w:rPr>
                <w:b/>
              </w:rPr>
            </w:pPr>
            <w:r>
              <w:lastRenderedPageBreak/>
              <w:br w:type="page"/>
            </w:r>
            <w:r w:rsidRPr="00520476">
              <w:rPr>
                <w:b/>
              </w:rPr>
              <w:t>ACTIVITY PLAN</w:t>
            </w:r>
          </w:p>
        </w:tc>
      </w:tr>
      <w:tr w:rsidR="00B63A6E" w14:paraId="24142A1C" w14:textId="77777777" w:rsidTr="0006452A">
        <w:tblPrEx>
          <w:tblCellMar>
            <w:left w:w="108" w:type="dxa"/>
            <w:right w:w="108" w:type="dxa"/>
          </w:tblCellMar>
        </w:tblPrEx>
        <w:trPr>
          <w:gridBefore w:val="1"/>
          <w:gridAfter w:val="1"/>
          <w:wBefore w:w="7" w:type="dxa"/>
          <w:wAfter w:w="7" w:type="dxa"/>
        </w:trPr>
        <w:tc>
          <w:tcPr>
            <w:tcW w:w="9576" w:type="dxa"/>
            <w:gridSpan w:val="3"/>
            <w:shd w:val="clear" w:color="auto" w:fill="auto"/>
          </w:tcPr>
          <w:p w14:paraId="333CC349" w14:textId="77777777" w:rsidR="003B041F" w:rsidRPr="003B041F" w:rsidRDefault="00B63A6E" w:rsidP="003B041F">
            <w:pPr>
              <w:pStyle w:val="ListParagraph"/>
              <w:numPr>
                <w:ilvl w:val="0"/>
                <w:numId w:val="1"/>
              </w:numPr>
              <w:spacing w:after="0" w:line="240" w:lineRule="auto"/>
              <w:ind w:left="360" w:hanging="270"/>
            </w:pPr>
            <w:r w:rsidRPr="00D962D0">
              <w:rPr>
                <w:b/>
              </w:rPr>
              <w:t>Warm-up/Review</w:t>
            </w:r>
            <w:r>
              <w:rPr>
                <w:b/>
              </w:rPr>
              <w:t>/Connections</w:t>
            </w:r>
            <w:r w:rsidRPr="00D962D0">
              <w:rPr>
                <w:b/>
              </w:rPr>
              <w:t>:</w:t>
            </w:r>
            <w:r w:rsidRPr="003B041F">
              <w:t xml:space="preserve"> </w:t>
            </w:r>
          </w:p>
          <w:p w14:paraId="3D1CA15C" w14:textId="62E156E9" w:rsidR="00B63A6E" w:rsidRDefault="007A3CF2" w:rsidP="003B041F">
            <w:pPr>
              <w:spacing w:after="0" w:line="240" w:lineRule="auto"/>
              <w:ind w:left="90"/>
            </w:pPr>
            <w:sdt>
              <w:sdtPr>
                <w:id w:val="-2060543796"/>
                <w:placeholder>
                  <w:docPart w:val="B1E6B62F663E4E3C8B01D2CEDC0F89DA"/>
                </w:placeholder>
              </w:sdtPr>
              <w:sdtEndPr/>
              <w:sdtContent>
                <w:r w:rsidR="00AD58F9">
                  <w:t xml:space="preserve">Discuss learning styles and contrast learning styles with multiple intelligences. </w:t>
                </w:r>
              </w:sdtContent>
            </w:sdt>
          </w:p>
          <w:p w14:paraId="0E671819" w14:textId="77777777" w:rsidR="0006452A" w:rsidRPr="003B041F" w:rsidRDefault="0006452A" w:rsidP="003B041F">
            <w:pPr>
              <w:spacing w:after="0" w:line="240" w:lineRule="auto"/>
              <w:ind w:left="90"/>
              <w:rPr>
                <w:b/>
              </w:rPr>
            </w:pPr>
          </w:p>
        </w:tc>
      </w:tr>
      <w:tr w:rsidR="00B63A6E" w14:paraId="0B858A3C" w14:textId="77777777" w:rsidTr="0006452A">
        <w:tblPrEx>
          <w:tblCellMar>
            <w:left w:w="108" w:type="dxa"/>
            <w:right w:w="108" w:type="dxa"/>
          </w:tblCellMar>
        </w:tblPrEx>
        <w:trPr>
          <w:gridBefore w:val="1"/>
          <w:gridAfter w:val="1"/>
          <w:wBefore w:w="7" w:type="dxa"/>
          <w:wAfter w:w="7" w:type="dxa"/>
        </w:trPr>
        <w:tc>
          <w:tcPr>
            <w:tcW w:w="9576" w:type="dxa"/>
            <w:gridSpan w:val="3"/>
            <w:shd w:val="clear" w:color="auto" w:fill="auto"/>
          </w:tcPr>
          <w:p w14:paraId="34A04266" w14:textId="77777777" w:rsidR="003B041F" w:rsidRPr="003B041F" w:rsidRDefault="00B63A6E" w:rsidP="003B041F">
            <w:pPr>
              <w:pStyle w:val="ListParagraph"/>
              <w:numPr>
                <w:ilvl w:val="0"/>
                <w:numId w:val="1"/>
              </w:numPr>
              <w:spacing w:after="0" w:line="240" w:lineRule="auto"/>
              <w:ind w:left="360" w:hanging="270"/>
            </w:pPr>
            <w:r w:rsidRPr="00D962D0">
              <w:rPr>
                <w:b/>
              </w:rPr>
              <w:t>Introduction</w:t>
            </w:r>
            <w:r>
              <w:rPr>
                <w:b/>
              </w:rPr>
              <w:t xml:space="preserve"> to Content</w:t>
            </w:r>
            <w:r w:rsidR="00B82A39">
              <w:rPr>
                <w:b/>
              </w:rPr>
              <w:t>/Explanation</w:t>
            </w:r>
            <w:r w:rsidRPr="00D962D0">
              <w:rPr>
                <w:b/>
              </w:rPr>
              <w:t xml:space="preserve">: </w:t>
            </w:r>
          </w:p>
          <w:sdt>
            <w:sdtPr>
              <w:id w:val="-2017762333"/>
              <w:placeholder>
                <w:docPart w:val="B1E6B62F663E4E3C8B01D2CEDC0F89DA"/>
              </w:placeholder>
            </w:sdtPr>
            <w:sdtEndPr>
              <w:rPr>
                <w:b/>
              </w:rPr>
            </w:sdtEndPr>
            <w:sdtContent>
              <w:p w14:paraId="03200ED0" w14:textId="7AC78540" w:rsidR="00B63A6E" w:rsidRDefault="007A3CF2" w:rsidP="00952996">
                <w:pPr>
                  <w:spacing w:after="0" w:line="240" w:lineRule="auto"/>
                  <w:ind w:left="90"/>
                </w:pPr>
                <w:r>
                  <w:t>What does metacognition mean?</w:t>
                </w:r>
              </w:p>
            </w:sdtContent>
          </w:sdt>
          <w:p w14:paraId="7FE4E72C" w14:textId="77777777" w:rsidR="0006452A" w:rsidRPr="003B041F" w:rsidRDefault="0006452A" w:rsidP="003B041F">
            <w:pPr>
              <w:spacing w:after="0" w:line="240" w:lineRule="auto"/>
              <w:ind w:left="90"/>
              <w:rPr>
                <w:b/>
              </w:rPr>
            </w:pPr>
          </w:p>
        </w:tc>
      </w:tr>
      <w:tr w:rsidR="00B63A6E" w14:paraId="21AFFBD3" w14:textId="77777777" w:rsidTr="0006452A">
        <w:tblPrEx>
          <w:tblCellMar>
            <w:left w:w="108" w:type="dxa"/>
            <w:right w:w="108" w:type="dxa"/>
          </w:tblCellMar>
        </w:tblPrEx>
        <w:trPr>
          <w:gridBefore w:val="1"/>
          <w:gridAfter w:val="1"/>
          <w:wBefore w:w="7" w:type="dxa"/>
          <w:wAfter w:w="7" w:type="dxa"/>
        </w:trPr>
        <w:tc>
          <w:tcPr>
            <w:tcW w:w="9576" w:type="dxa"/>
            <w:gridSpan w:val="3"/>
            <w:shd w:val="clear" w:color="auto" w:fill="auto"/>
          </w:tcPr>
          <w:p w14:paraId="1D14E4F5" w14:textId="77777777" w:rsidR="003B041F" w:rsidRPr="0006452A" w:rsidRDefault="0099424B" w:rsidP="003B041F">
            <w:pPr>
              <w:pStyle w:val="ListParagraph"/>
              <w:numPr>
                <w:ilvl w:val="0"/>
                <w:numId w:val="1"/>
              </w:numPr>
              <w:spacing w:after="0" w:line="240" w:lineRule="auto"/>
              <w:ind w:left="360" w:hanging="270"/>
            </w:pPr>
            <w:r>
              <w:rPr>
                <w:b/>
              </w:rPr>
              <w:t>Presentation/</w:t>
            </w:r>
            <w:r w:rsidR="00B63A6E" w:rsidRPr="0032193C">
              <w:rPr>
                <w:b/>
              </w:rPr>
              <w:t xml:space="preserve">Model the Learning Process: </w:t>
            </w:r>
            <w:r w:rsidR="00B63A6E" w:rsidRPr="0006452A">
              <w:t xml:space="preserve"> </w:t>
            </w:r>
          </w:p>
          <w:p w14:paraId="334CBB08" w14:textId="45BC9B54" w:rsidR="0006452A" w:rsidRPr="003B041F" w:rsidRDefault="007A3CF2" w:rsidP="007A3CF2">
            <w:pPr>
              <w:spacing w:after="0" w:line="240" w:lineRule="auto"/>
              <w:ind w:left="90"/>
              <w:rPr>
                <w:b/>
              </w:rPr>
            </w:pPr>
            <w:sdt>
              <w:sdtPr>
                <w:id w:val="-1435356753"/>
                <w:placeholder>
                  <w:docPart w:val="B1E6B62F663E4E3C8B01D2CEDC0F89DA"/>
                </w:placeholder>
              </w:sdtPr>
              <w:sdtEndPr>
                <w:rPr>
                  <w:b/>
                </w:rPr>
              </w:sdtEndPr>
              <w:sdtContent>
                <w:r>
                  <w:t>Present metacognition definition and its value to the educational process.</w:t>
                </w:r>
              </w:sdtContent>
            </w:sdt>
          </w:p>
        </w:tc>
      </w:tr>
      <w:tr w:rsidR="00B63A6E" w14:paraId="355145BE" w14:textId="77777777" w:rsidTr="0006452A">
        <w:tblPrEx>
          <w:tblCellMar>
            <w:left w:w="108" w:type="dxa"/>
            <w:right w:w="108" w:type="dxa"/>
          </w:tblCellMar>
        </w:tblPrEx>
        <w:trPr>
          <w:gridBefore w:val="1"/>
          <w:gridAfter w:val="1"/>
          <w:wBefore w:w="7" w:type="dxa"/>
          <w:wAfter w:w="7" w:type="dxa"/>
        </w:trPr>
        <w:tc>
          <w:tcPr>
            <w:tcW w:w="9576" w:type="dxa"/>
            <w:gridSpan w:val="3"/>
            <w:shd w:val="clear" w:color="auto" w:fill="auto"/>
          </w:tcPr>
          <w:p w14:paraId="775C7FED" w14:textId="77777777" w:rsidR="003B041F" w:rsidRPr="0006452A" w:rsidRDefault="00B63A6E" w:rsidP="003B041F">
            <w:pPr>
              <w:pStyle w:val="ListParagraph"/>
              <w:numPr>
                <w:ilvl w:val="0"/>
                <w:numId w:val="1"/>
              </w:numPr>
              <w:spacing w:after="0" w:line="240" w:lineRule="auto"/>
              <w:ind w:left="360" w:hanging="270"/>
            </w:pPr>
            <w:r w:rsidRPr="0032193C">
              <w:rPr>
                <w:b/>
              </w:rPr>
              <w:t xml:space="preserve">Scaffolded/Guided </w:t>
            </w:r>
            <w:r>
              <w:rPr>
                <w:b/>
              </w:rPr>
              <w:t xml:space="preserve">Concrete </w:t>
            </w:r>
            <w:r w:rsidRPr="0032193C">
              <w:rPr>
                <w:b/>
              </w:rPr>
              <w:t>Practice:</w:t>
            </w:r>
            <w:r w:rsidRPr="0006452A">
              <w:t xml:space="preserve"> </w:t>
            </w:r>
          </w:p>
          <w:sdt>
            <w:sdtPr>
              <w:id w:val="-408995268"/>
              <w:placeholder>
                <w:docPart w:val="B1E6B62F663E4E3C8B01D2CEDC0F89DA"/>
              </w:placeholder>
            </w:sdtPr>
            <w:sdtEndPr>
              <w:rPr>
                <w:b/>
              </w:rPr>
            </w:sdtEndPr>
            <w:sdtContent>
              <w:p w14:paraId="7103AEAE" w14:textId="6AB0B979" w:rsidR="0006452A" w:rsidRPr="003B041F" w:rsidRDefault="007A3CF2" w:rsidP="00AD58F9">
                <w:pPr>
                  <w:spacing w:after="0" w:line="240" w:lineRule="auto"/>
                  <w:ind w:left="90"/>
                  <w:rPr>
                    <w:b/>
                  </w:rPr>
                </w:pPr>
                <w:r>
                  <w:t>R</w:t>
                </w:r>
                <w:r>
                  <w:t>eview metacognitive activities</w:t>
                </w:r>
                <w:r>
                  <w:t xml:space="preserve"> in the classroom. </w:t>
                </w:r>
              </w:p>
            </w:sdtContent>
          </w:sdt>
        </w:tc>
      </w:tr>
      <w:tr w:rsidR="00B63A6E" w14:paraId="704A4BA2" w14:textId="77777777" w:rsidTr="0006452A">
        <w:tblPrEx>
          <w:tblCellMar>
            <w:left w:w="108" w:type="dxa"/>
            <w:right w:w="108" w:type="dxa"/>
          </w:tblCellMar>
        </w:tblPrEx>
        <w:trPr>
          <w:gridBefore w:val="1"/>
          <w:gridAfter w:val="1"/>
          <w:wBefore w:w="7" w:type="dxa"/>
          <w:wAfter w:w="7" w:type="dxa"/>
        </w:trPr>
        <w:tc>
          <w:tcPr>
            <w:tcW w:w="9576" w:type="dxa"/>
            <w:gridSpan w:val="3"/>
            <w:tcBorders>
              <w:bottom w:val="nil"/>
            </w:tcBorders>
            <w:shd w:val="clear" w:color="auto" w:fill="auto"/>
          </w:tcPr>
          <w:p w14:paraId="09ED5FAC" w14:textId="77777777" w:rsidR="003B041F" w:rsidRPr="0006452A" w:rsidRDefault="00B63A6E" w:rsidP="003B041F">
            <w:pPr>
              <w:pStyle w:val="ListParagraph"/>
              <w:numPr>
                <w:ilvl w:val="0"/>
                <w:numId w:val="1"/>
              </w:numPr>
              <w:spacing w:after="0" w:line="240" w:lineRule="auto"/>
              <w:ind w:left="360" w:hanging="270"/>
            </w:pPr>
            <w:r w:rsidRPr="00D962D0">
              <w:rPr>
                <w:b/>
              </w:rPr>
              <w:t>Communicative</w:t>
            </w:r>
            <w:r w:rsidR="006224CC">
              <w:rPr>
                <w:b/>
              </w:rPr>
              <w:t>/Collaborative</w:t>
            </w:r>
            <w:r w:rsidRPr="00D962D0">
              <w:rPr>
                <w:b/>
              </w:rPr>
              <w:t xml:space="preserve"> </w:t>
            </w:r>
            <w:r>
              <w:rPr>
                <w:b/>
              </w:rPr>
              <w:t xml:space="preserve">Concrete </w:t>
            </w:r>
            <w:r w:rsidRPr="00D962D0">
              <w:rPr>
                <w:b/>
              </w:rPr>
              <w:t>Practice</w:t>
            </w:r>
            <w:r w:rsidR="0053501A">
              <w:rPr>
                <w:b/>
              </w:rPr>
              <w:t xml:space="preserve"> and </w:t>
            </w:r>
            <w:r>
              <w:rPr>
                <w:b/>
              </w:rPr>
              <w:t>Grouping Strategies</w:t>
            </w:r>
            <w:r w:rsidRPr="00D962D0">
              <w:rPr>
                <w:b/>
              </w:rPr>
              <w:t>:</w:t>
            </w:r>
            <w:r w:rsidRPr="0006452A">
              <w:t xml:space="preserve"> </w:t>
            </w:r>
          </w:p>
          <w:sdt>
            <w:sdtPr>
              <w:id w:val="-197702584"/>
              <w:placeholder>
                <w:docPart w:val="B1E6B62F663E4E3C8B01D2CEDC0F89DA"/>
              </w:placeholder>
            </w:sdtPr>
            <w:sdtEndPr>
              <w:rPr>
                <w:b/>
              </w:rPr>
            </w:sdtEndPr>
            <w:sdtContent>
              <w:p w14:paraId="727BEE32" w14:textId="51C8F26A" w:rsidR="00952996" w:rsidRDefault="00952996" w:rsidP="00952996">
                <w:pPr>
                  <w:spacing w:after="0" w:line="240" w:lineRule="auto"/>
                  <w:ind w:left="90"/>
                </w:pPr>
                <w:r>
                  <w:t xml:space="preserve">Group discussion about types of </w:t>
                </w:r>
                <w:r w:rsidR="00AD58F9">
                  <w:t xml:space="preserve">metacognitive </w:t>
                </w:r>
                <w:r>
                  <w:t xml:space="preserve">activities </w:t>
                </w:r>
                <w:r w:rsidR="00AD58F9">
                  <w:t>that instructors are already utilizing</w:t>
                </w:r>
                <w:r>
                  <w:t xml:space="preserve">. </w:t>
                </w:r>
              </w:p>
              <w:p w14:paraId="176DF485" w14:textId="77777777" w:rsidR="0006452A" w:rsidRPr="003B041F" w:rsidRDefault="007A3CF2" w:rsidP="00952996">
                <w:pPr>
                  <w:spacing w:after="0" w:line="240" w:lineRule="auto"/>
                  <w:ind w:left="90"/>
                  <w:rPr>
                    <w:b/>
                  </w:rPr>
                </w:pPr>
              </w:p>
            </w:sdtContent>
          </w:sdt>
        </w:tc>
      </w:tr>
      <w:tr w:rsidR="00B63A6E" w14:paraId="5AF07527" w14:textId="77777777" w:rsidTr="0006452A">
        <w:tblPrEx>
          <w:tblCellMar>
            <w:left w:w="108" w:type="dxa"/>
            <w:right w:w="108" w:type="dxa"/>
          </w:tblCellMar>
        </w:tblPrEx>
        <w:trPr>
          <w:gridBefore w:val="1"/>
          <w:gridAfter w:val="1"/>
          <w:wBefore w:w="7" w:type="dxa"/>
          <w:wAfter w:w="7" w:type="dxa"/>
        </w:trPr>
        <w:tc>
          <w:tcPr>
            <w:tcW w:w="9576" w:type="dxa"/>
            <w:gridSpan w:val="3"/>
            <w:shd w:val="clear" w:color="auto" w:fill="auto"/>
          </w:tcPr>
          <w:p w14:paraId="6D448454" w14:textId="77777777" w:rsidR="003B041F" w:rsidRPr="0006452A" w:rsidRDefault="00B63A6E" w:rsidP="003B041F">
            <w:pPr>
              <w:pStyle w:val="ListParagraph"/>
              <w:numPr>
                <w:ilvl w:val="0"/>
                <w:numId w:val="1"/>
              </w:numPr>
              <w:spacing w:after="0" w:line="240" w:lineRule="auto"/>
              <w:ind w:left="360" w:hanging="270"/>
            </w:pPr>
            <w:r w:rsidRPr="00D962D0">
              <w:rPr>
                <w:b/>
              </w:rPr>
              <w:t xml:space="preserve">Independent </w:t>
            </w:r>
            <w:r>
              <w:rPr>
                <w:b/>
              </w:rPr>
              <w:t xml:space="preserve">Concrete </w:t>
            </w:r>
            <w:r w:rsidRPr="00D962D0">
              <w:rPr>
                <w:b/>
              </w:rPr>
              <w:t>Practice/Application:</w:t>
            </w:r>
            <w:r w:rsidRPr="0006452A">
              <w:t xml:space="preserve"> </w:t>
            </w:r>
          </w:p>
          <w:sdt>
            <w:sdtPr>
              <w:id w:val="78032907"/>
              <w:placeholder>
                <w:docPart w:val="B1E6B62F663E4E3C8B01D2CEDC0F89DA"/>
              </w:placeholder>
            </w:sdtPr>
            <w:sdtEndPr>
              <w:rPr>
                <w:b/>
              </w:rPr>
            </w:sdtEndPr>
            <w:sdtContent>
              <w:sdt>
                <w:sdtPr>
                  <w:id w:val="-734317515"/>
                  <w:placeholder>
                    <w:docPart w:val="725839921C7C4EFAB19FF1F8714D5549"/>
                  </w:placeholder>
                </w:sdtPr>
                <w:sdtEndPr>
                  <w:rPr>
                    <w:b/>
                  </w:rPr>
                </w:sdtEndPr>
                <w:sdtContent>
                  <w:p w14:paraId="78957BBB" w14:textId="3702B8F9" w:rsidR="00B63A6E" w:rsidRPr="00952996" w:rsidRDefault="00AD58F9" w:rsidP="00952996">
                    <w:pPr>
                      <w:spacing w:after="0" w:line="240" w:lineRule="auto"/>
                      <w:ind w:left="90"/>
                    </w:pPr>
                    <w:r>
                      <w:t>Select a metacognitive activity and strategize how to incorporate it into your classroom.</w:t>
                    </w:r>
                  </w:p>
                </w:sdtContent>
              </w:sdt>
            </w:sdtContent>
          </w:sdt>
          <w:p w14:paraId="19B8A075" w14:textId="77777777" w:rsidR="0006452A" w:rsidRPr="003B041F" w:rsidRDefault="0006452A" w:rsidP="003B041F">
            <w:pPr>
              <w:spacing w:after="0" w:line="240" w:lineRule="auto"/>
              <w:ind w:left="90"/>
              <w:rPr>
                <w:b/>
              </w:rPr>
            </w:pPr>
          </w:p>
        </w:tc>
      </w:tr>
      <w:tr w:rsidR="00B63A6E" w14:paraId="4B8C0F99" w14:textId="77777777" w:rsidTr="0006452A">
        <w:tblPrEx>
          <w:tblCellMar>
            <w:left w:w="108" w:type="dxa"/>
            <w:right w:w="108" w:type="dxa"/>
          </w:tblCellMar>
        </w:tblPrEx>
        <w:trPr>
          <w:gridBefore w:val="1"/>
          <w:gridAfter w:val="1"/>
          <w:wBefore w:w="7" w:type="dxa"/>
          <w:wAfter w:w="7" w:type="dxa"/>
        </w:trPr>
        <w:tc>
          <w:tcPr>
            <w:tcW w:w="9576" w:type="dxa"/>
            <w:gridSpan w:val="3"/>
            <w:shd w:val="clear" w:color="auto" w:fill="auto"/>
          </w:tcPr>
          <w:p w14:paraId="55CB5267" w14:textId="77777777" w:rsidR="003B041F" w:rsidRPr="0006452A" w:rsidRDefault="00AB122B" w:rsidP="00AB122B">
            <w:pPr>
              <w:pStyle w:val="ListParagraph"/>
              <w:numPr>
                <w:ilvl w:val="0"/>
                <w:numId w:val="1"/>
              </w:numPr>
              <w:spacing w:after="0" w:line="240" w:lineRule="auto"/>
              <w:ind w:left="360" w:hanging="270"/>
            </w:pPr>
            <w:r>
              <w:rPr>
                <w:b/>
              </w:rPr>
              <w:t>Assessment:</w:t>
            </w:r>
          </w:p>
          <w:p w14:paraId="74250F35" w14:textId="52956496" w:rsidR="00952996" w:rsidRDefault="007A3CF2" w:rsidP="00952996">
            <w:pPr>
              <w:spacing w:after="0" w:line="240" w:lineRule="auto"/>
              <w:ind w:left="90"/>
            </w:pPr>
            <w:sdt>
              <w:sdtPr>
                <w:id w:val="12584634"/>
                <w:placeholder>
                  <w:docPart w:val="B1E6B62F663E4E3C8B01D2CEDC0F89DA"/>
                </w:placeholder>
              </w:sdtPr>
              <w:sdtEndPr/>
              <w:sdtContent>
                <w:sdt>
                  <w:sdtPr>
                    <w:id w:val="754476713"/>
                    <w:placeholder>
                      <w:docPart w:val="6DF945AD10D8441C91BE09D5A04608EA"/>
                    </w:placeholder>
                  </w:sdtPr>
                  <w:sdtEndPr>
                    <w:rPr>
                      <w:b/>
                    </w:rPr>
                  </w:sdtEndPr>
                  <w:sdtContent>
                    <w:r>
                      <w:t>Present metacognitive activity to the group.</w:t>
                    </w:r>
                  </w:sdtContent>
                </w:sdt>
              </w:sdtContent>
            </w:sdt>
          </w:p>
          <w:p w14:paraId="4CC563A2" w14:textId="77777777" w:rsidR="0006452A" w:rsidRPr="003B041F" w:rsidRDefault="00952996" w:rsidP="00952996">
            <w:pPr>
              <w:spacing w:after="0" w:line="240" w:lineRule="auto"/>
              <w:ind w:left="90"/>
              <w:rPr>
                <w:b/>
              </w:rPr>
            </w:pPr>
            <w:r w:rsidRPr="003B041F">
              <w:rPr>
                <w:b/>
              </w:rPr>
              <w:t xml:space="preserve"> </w:t>
            </w:r>
          </w:p>
        </w:tc>
      </w:tr>
      <w:tr w:rsidR="00B63A6E" w14:paraId="4601015A" w14:textId="77777777" w:rsidTr="0006452A">
        <w:tblPrEx>
          <w:tblCellMar>
            <w:left w:w="108" w:type="dxa"/>
            <w:right w:w="108" w:type="dxa"/>
          </w:tblCellMar>
        </w:tblPrEx>
        <w:trPr>
          <w:gridBefore w:val="1"/>
          <w:gridAfter w:val="1"/>
          <w:wBefore w:w="7" w:type="dxa"/>
          <w:wAfter w:w="7" w:type="dxa"/>
        </w:trPr>
        <w:tc>
          <w:tcPr>
            <w:tcW w:w="9576" w:type="dxa"/>
            <w:gridSpan w:val="3"/>
            <w:shd w:val="clear" w:color="auto" w:fill="auto"/>
          </w:tcPr>
          <w:p w14:paraId="573F40F0" w14:textId="77777777" w:rsidR="003B041F" w:rsidRPr="0006452A" w:rsidRDefault="00AB122B" w:rsidP="003B041F">
            <w:pPr>
              <w:pStyle w:val="ListParagraph"/>
              <w:numPr>
                <w:ilvl w:val="0"/>
                <w:numId w:val="1"/>
              </w:numPr>
              <w:spacing w:after="0" w:line="240" w:lineRule="auto"/>
              <w:ind w:left="360" w:hanging="270"/>
            </w:pPr>
            <w:r>
              <w:rPr>
                <w:b/>
              </w:rPr>
              <w:t>Wrap-up/Concluding Activity:</w:t>
            </w:r>
            <w:r w:rsidR="003B041F" w:rsidRPr="0006452A">
              <w:t xml:space="preserve"> </w:t>
            </w:r>
          </w:p>
          <w:p w14:paraId="311D2429" w14:textId="0DDD64DD" w:rsidR="0006452A" w:rsidRPr="003B041F" w:rsidRDefault="00AD58F9" w:rsidP="003B041F">
            <w:pPr>
              <w:spacing w:after="0" w:line="240" w:lineRule="auto"/>
              <w:ind w:left="90"/>
              <w:rPr>
                <w:b/>
              </w:rPr>
            </w:pPr>
            <w:sdt>
              <w:sdtPr>
                <w:id w:val="-1960175139"/>
                <w:placeholder>
                  <w:docPart w:val="BAE9CAF80B31471D8C2C93AD53B866BD"/>
                </w:placeholder>
              </w:sdtPr>
              <w:sdtContent>
                <w:r>
                  <w:t>Discuss various metacognitive activities.  How can we incorporate them into our teaching practice on a regular basis?</w:t>
                </w:r>
              </w:sdtContent>
            </w:sdt>
            <w:r w:rsidRPr="003B041F">
              <w:rPr>
                <w:b/>
              </w:rPr>
              <w:t xml:space="preserve"> </w:t>
            </w:r>
          </w:p>
        </w:tc>
      </w:tr>
      <w:tr w:rsidR="00B63A6E" w14:paraId="620478C5" w14:textId="77777777" w:rsidTr="0006452A">
        <w:tblPrEx>
          <w:tblCellMar>
            <w:left w:w="108" w:type="dxa"/>
            <w:right w:w="108" w:type="dxa"/>
          </w:tblCellMar>
        </w:tblPrEx>
        <w:trPr>
          <w:gridBefore w:val="1"/>
          <w:gridAfter w:val="1"/>
          <w:wBefore w:w="7" w:type="dxa"/>
          <w:wAfter w:w="7" w:type="dxa"/>
        </w:trPr>
        <w:tc>
          <w:tcPr>
            <w:tcW w:w="9576" w:type="dxa"/>
            <w:gridSpan w:val="3"/>
            <w:shd w:val="clear" w:color="auto" w:fill="auto"/>
          </w:tcPr>
          <w:p w14:paraId="2F9DA5F9" w14:textId="77777777" w:rsidR="00B63A6E" w:rsidRPr="0006452A" w:rsidRDefault="00AB122B" w:rsidP="00AB122B">
            <w:pPr>
              <w:pStyle w:val="ListParagraph"/>
              <w:numPr>
                <w:ilvl w:val="0"/>
                <w:numId w:val="1"/>
              </w:numPr>
              <w:spacing w:after="0" w:line="240" w:lineRule="auto"/>
              <w:ind w:left="360" w:hanging="270"/>
            </w:pPr>
            <w:r>
              <w:rPr>
                <w:b/>
              </w:rPr>
              <w:t>Instructo</w:t>
            </w:r>
            <w:r w:rsidR="00B63A6E">
              <w:rPr>
                <w:b/>
              </w:rPr>
              <w:t xml:space="preserve">r </w:t>
            </w:r>
            <w:r w:rsidR="00B63A6E" w:rsidRPr="00D962D0">
              <w:rPr>
                <w:b/>
              </w:rPr>
              <w:t xml:space="preserve">Reflection:  </w:t>
            </w:r>
          </w:p>
          <w:p w14:paraId="4DF517D9" w14:textId="77777777" w:rsidR="00B63A6E" w:rsidRPr="0006452A" w:rsidRDefault="00B63A6E" w:rsidP="0006452A">
            <w:pPr>
              <w:spacing w:after="0" w:line="276" w:lineRule="auto"/>
              <w:ind w:left="360"/>
            </w:pPr>
            <w:r w:rsidRPr="0006452A">
              <w:t xml:space="preserve">What went well? </w:t>
            </w:r>
            <w:sdt>
              <w:sdtPr>
                <w:id w:val="1431232713"/>
                <w:placeholder>
                  <w:docPart w:val="B1E6B62F663E4E3C8B01D2CEDC0F89DA"/>
                </w:placeholder>
                <w:showingPlcHdr/>
              </w:sdtPr>
              <w:sdtEndPr/>
              <w:sdtContent>
                <w:r w:rsidRPr="0006452A">
                  <w:rPr>
                    <w:rStyle w:val="PlaceholderText"/>
                    <w:rFonts w:eastAsiaTheme="minorHAnsi"/>
                    <w:sz w:val="20"/>
                    <w:szCs w:val="20"/>
                  </w:rPr>
                  <w:t>Click here to enter text.</w:t>
                </w:r>
              </w:sdtContent>
            </w:sdt>
          </w:p>
          <w:p w14:paraId="4EA0CA3B" w14:textId="77777777" w:rsidR="00B63A6E" w:rsidRPr="0006452A" w:rsidRDefault="00B63A6E" w:rsidP="0006452A">
            <w:pPr>
              <w:spacing w:after="0" w:line="276" w:lineRule="auto"/>
              <w:ind w:left="360"/>
            </w:pPr>
            <w:r w:rsidRPr="0006452A">
              <w:t xml:space="preserve">What did not go as planned? </w:t>
            </w:r>
            <w:sdt>
              <w:sdtPr>
                <w:id w:val="-203479797"/>
                <w:placeholder>
                  <w:docPart w:val="B1E6B62F663E4E3C8B01D2CEDC0F89DA"/>
                </w:placeholder>
                <w:showingPlcHdr/>
              </w:sdtPr>
              <w:sdtEndPr/>
              <w:sdtContent>
                <w:r w:rsidRPr="0006452A">
                  <w:rPr>
                    <w:rStyle w:val="PlaceholderText"/>
                    <w:rFonts w:eastAsiaTheme="minorHAnsi"/>
                    <w:sz w:val="20"/>
                    <w:szCs w:val="20"/>
                  </w:rPr>
                  <w:t>Click here to enter text.</w:t>
                </w:r>
              </w:sdtContent>
            </w:sdt>
          </w:p>
          <w:p w14:paraId="097B1094" w14:textId="77777777" w:rsidR="00B63A6E" w:rsidRPr="0006452A" w:rsidRDefault="00B63A6E" w:rsidP="0006452A">
            <w:pPr>
              <w:spacing w:after="0" w:line="276" w:lineRule="auto"/>
              <w:ind w:left="360"/>
            </w:pPr>
            <w:r w:rsidRPr="0006452A">
              <w:t xml:space="preserve">What should change? </w:t>
            </w:r>
            <w:sdt>
              <w:sdtPr>
                <w:id w:val="1951668897"/>
                <w:placeholder>
                  <w:docPart w:val="B1E6B62F663E4E3C8B01D2CEDC0F89DA"/>
                </w:placeholder>
                <w:showingPlcHdr/>
              </w:sdtPr>
              <w:sdtEndPr/>
              <w:sdtContent>
                <w:r w:rsidRPr="0006452A">
                  <w:rPr>
                    <w:rStyle w:val="PlaceholderText"/>
                    <w:rFonts w:eastAsiaTheme="minorHAnsi"/>
                    <w:sz w:val="20"/>
                    <w:szCs w:val="20"/>
                  </w:rPr>
                  <w:t>Click here to enter text.</w:t>
                </w:r>
              </w:sdtContent>
            </w:sdt>
          </w:p>
          <w:p w14:paraId="5137BAC2" w14:textId="77777777" w:rsidR="00B63A6E" w:rsidRPr="00D962D0" w:rsidRDefault="00B63A6E" w:rsidP="0006452A">
            <w:pPr>
              <w:spacing w:after="0" w:line="276" w:lineRule="auto"/>
              <w:ind w:left="360"/>
              <w:rPr>
                <w:b/>
              </w:rPr>
            </w:pPr>
            <w:r w:rsidRPr="0006452A">
              <w:t xml:space="preserve">What should be addressed in future lessons? </w:t>
            </w:r>
            <w:sdt>
              <w:sdtPr>
                <w:id w:val="-1382777673"/>
                <w:placeholder>
                  <w:docPart w:val="B1E6B62F663E4E3C8B01D2CEDC0F89DA"/>
                </w:placeholder>
                <w:showingPlcHdr/>
              </w:sdtPr>
              <w:sdtEndPr/>
              <w:sdtContent>
                <w:r w:rsidRPr="0006452A">
                  <w:rPr>
                    <w:rStyle w:val="PlaceholderText"/>
                    <w:rFonts w:eastAsiaTheme="minorHAnsi"/>
                    <w:sz w:val="20"/>
                    <w:szCs w:val="20"/>
                  </w:rPr>
                  <w:t>Click here to enter text.</w:t>
                </w:r>
              </w:sdtContent>
            </w:sdt>
          </w:p>
        </w:tc>
      </w:tr>
    </w:tbl>
    <w:p w14:paraId="609A04AB" w14:textId="77777777" w:rsidR="00B63A6E" w:rsidRDefault="00B63A6E" w:rsidP="00B63A6E"/>
    <w:p w14:paraId="0FB1EB91" w14:textId="77777777" w:rsidR="00DC25D2" w:rsidRDefault="00DC25D2"/>
    <w:sectPr w:rsidR="00DC2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2736D"/>
    <w:multiLevelType w:val="hybridMultilevel"/>
    <w:tmpl w:val="575CF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91B1C"/>
    <w:multiLevelType w:val="hybridMultilevel"/>
    <w:tmpl w:val="0FBC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0501E"/>
    <w:multiLevelType w:val="hybridMultilevel"/>
    <w:tmpl w:val="575CF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6E"/>
    <w:rsid w:val="0006452A"/>
    <w:rsid w:val="001C30C2"/>
    <w:rsid w:val="002152BE"/>
    <w:rsid w:val="0035044D"/>
    <w:rsid w:val="003B041F"/>
    <w:rsid w:val="00415A05"/>
    <w:rsid w:val="0053501A"/>
    <w:rsid w:val="005F1D92"/>
    <w:rsid w:val="00614897"/>
    <w:rsid w:val="006224CC"/>
    <w:rsid w:val="0075637C"/>
    <w:rsid w:val="00770247"/>
    <w:rsid w:val="007753AB"/>
    <w:rsid w:val="007A3CF2"/>
    <w:rsid w:val="007B3CCF"/>
    <w:rsid w:val="007E541D"/>
    <w:rsid w:val="00952996"/>
    <w:rsid w:val="0099424B"/>
    <w:rsid w:val="009F34FD"/>
    <w:rsid w:val="00A267E9"/>
    <w:rsid w:val="00A31809"/>
    <w:rsid w:val="00AB122B"/>
    <w:rsid w:val="00AD58F9"/>
    <w:rsid w:val="00B63A6E"/>
    <w:rsid w:val="00B82A39"/>
    <w:rsid w:val="00DC25D2"/>
    <w:rsid w:val="00DE31D7"/>
    <w:rsid w:val="00EE1947"/>
    <w:rsid w:val="00FF3D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3C486"/>
  <w15:docId w15:val="{F04D4665-5CF2-4427-BAEE-9F64A335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A6E"/>
    <w:pPr>
      <w:spacing w:after="220" w:line="252" w:lineRule="auto"/>
    </w:pPr>
    <w:rPr>
      <w:rFonts w:ascii="Arial" w:eastAsia="Times New Roman" w:hAnsi="Arial"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A6E"/>
    <w:pPr>
      <w:ind w:left="720"/>
      <w:contextualSpacing/>
    </w:pPr>
  </w:style>
  <w:style w:type="character" w:styleId="PlaceholderText">
    <w:name w:val="Placeholder Text"/>
    <w:basedOn w:val="DefaultParagraphFont"/>
    <w:uiPriority w:val="99"/>
    <w:semiHidden/>
    <w:rsid w:val="00B63A6E"/>
    <w:rPr>
      <w:color w:val="808080"/>
    </w:rPr>
  </w:style>
  <w:style w:type="paragraph" w:styleId="BalloonText">
    <w:name w:val="Balloon Text"/>
    <w:basedOn w:val="Normal"/>
    <w:link w:val="BalloonTextChar"/>
    <w:uiPriority w:val="99"/>
    <w:semiHidden/>
    <w:unhideWhenUsed/>
    <w:rsid w:val="00B6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6E"/>
    <w:rPr>
      <w:rFonts w:ascii="Tahoma" w:eastAsia="Times New Roman" w:hAnsi="Tahoma" w:cs="Tahoma"/>
      <w:sz w:val="16"/>
      <w:szCs w:val="16"/>
      <w:lang w:bidi="en-US"/>
    </w:rPr>
  </w:style>
  <w:style w:type="character" w:styleId="Hyperlink">
    <w:name w:val="Hyperlink"/>
    <w:basedOn w:val="DefaultParagraphFont"/>
    <w:uiPriority w:val="99"/>
    <w:unhideWhenUsed/>
    <w:rsid w:val="00DE3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topia.org/multiple-intelligences-research" TargetMode="External"/><Relationship Id="rId5" Type="http://schemas.openxmlformats.org/officeDocument/2006/relationships/hyperlink" Target="https://teach.com/what/teachers-know/learning-styles/"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E6B62F663E4E3C8B01D2CEDC0F89DA"/>
        <w:category>
          <w:name w:val="General"/>
          <w:gallery w:val="placeholder"/>
        </w:category>
        <w:types>
          <w:type w:val="bbPlcHdr"/>
        </w:types>
        <w:behaviors>
          <w:behavior w:val="content"/>
        </w:behaviors>
        <w:guid w:val="{B0279845-91A4-4068-B9F5-498C7D4EE375}"/>
      </w:docPartPr>
      <w:docPartBody>
        <w:p w:rsidR="0048329A" w:rsidRDefault="00C80D6D" w:rsidP="00C80D6D">
          <w:pPr>
            <w:pStyle w:val="B1E6B62F663E4E3C8B01D2CEDC0F89DA"/>
          </w:pPr>
          <w:r w:rsidRPr="008962D8">
            <w:rPr>
              <w:rStyle w:val="PlaceholderText"/>
            </w:rPr>
            <w:t>Click here to enter text.</w:t>
          </w:r>
        </w:p>
      </w:docPartBody>
    </w:docPart>
    <w:docPart>
      <w:docPartPr>
        <w:name w:val="8530F989E6C6426D8277F8FB273CC485"/>
        <w:category>
          <w:name w:val="General"/>
          <w:gallery w:val="placeholder"/>
        </w:category>
        <w:types>
          <w:type w:val="bbPlcHdr"/>
        </w:types>
        <w:behaviors>
          <w:behavior w:val="content"/>
        </w:behaviors>
        <w:guid w:val="{7B13A4DC-9779-4A20-BF10-CD43737C10E9}"/>
      </w:docPartPr>
      <w:docPartBody>
        <w:p w:rsidR="0048329A" w:rsidRDefault="00C80D6D" w:rsidP="00C80D6D">
          <w:pPr>
            <w:pStyle w:val="8530F989E6C6426D8277F8FB273CC485"/>
          </w:pPr>
          <w:r w:rsidRPr="008962D8">
            <w:rPr>
              <w:rStyle w:val="PlaceholderText"/>
            </w:rPr>
            <w:t>Click here to enter text.</w:t>
          </w:r>
        </w:p>
      </w:docPartBody>
    </w:docPart>
    <w:docPart>
      <w:docPartPr>
        <w:name w:val="079C3F4546F142B4A226AF68D2B8DB4A"/>
        <w:category>
          <w:name w:val="General"/>
          <w:gallery w:val="placeholder"/>
        </w:category>
        <w:types>
          <w:type w:val="bbPlcHdr"/>
        </w:types>
        <w:behaviors>
          <w:behavior w:val="content"/>
        </w:behaviors>
        <w:guid w:val="{4636063D-D064-4F9F-8482-0349E68EF8DF}"/>
      </w:docPartPr>
      <w:docPartBody>
        <w:p w:rsidR="0048329A" w:rsidRDefault="00C80D6D" w:rsidP="00C80D6D">
          <w:pPr>
            <w:pStyle w:val="079C3F4546F142B4A226AF68D2B8DB4A"/>
          </w:pPr>
          <w:r w:rsidRPr="008962D8">
            <w:rPr>
              <w:rStyle w:val="PlaceholderText"/>
            </w:rPr>
            <w:t>Click here to enter text.</w:t>
          </w:r>
        </w:p>
      </w:docPartBody>
    </w:docPart>
    <w:docPart>
      <w:docPartPr>
        <w:name w:val="781CB40105FF4BD28DE6F2CA7C24C9B9"/>
        <w:category>
          <w:name w:val="General"/>
          <w:gallery w:val="placeholder"/>
        </w:category>
        <w:types>
          <w:type w:val="bbPlcHdr"/>
        </w:types>
        <w:behaviors>
          <w:behavior w:val="content"/>
        </w:behaviors>
        <w:guid w:val="{9F5508FA-691F-4A2A-9832-3DA2E40FEB15}"/>
      </w:docPartPr>
      <w:docPartBody>
        <w:p w:rsidR="0048329A" w:rsidRDefault="00C80D6D" w:rsidP="00C80D6D">
          <w:pPr>
            <w:pStyle w:val="781CB40105FF4BD28DE6F2CA7C24C9B9"/>
          </w:pPr>
          <w:r w:rsidRPr="008962D8">
            <w:rPr>
              <w:rStyle w:val="PlaceholderText"/>
            </w:rPr>
            <w:t>Click here to enter text.</w:t>
          </w:r>
        </w:p>
      </w:docPartBody>
    </w:docPart>
    <w:docPart>
      <w:docPartPr>
        <w:name w:val="7466D8C792624EDD9B316C4FB7784F32"/>
        <w:category>
          <w:name w:val="General"/>
          <w:gallery w:val="placeholder"/>
        </w:category>
        <w:types>
          <w:type w:val="bbPlcHdr"/>
        </w:types>
        <w:behaviors>
          <w:behavior w:val="content"/>
        </w:behaviors>
        <w:guid w:val="{95C0A097-BA26-469A-BA78-5512E13162FB}"/>
      </w:docPartPr>
      <w:docPartBody>
        <w:p w:rsidR="00D364BA" w:rsidRDefault="001D0C32" w:rsidP="001D0C32">
          <w:pPr>
            <w:pStyle w:val="7466D8C792624EDD9B316C4FB7784F32"/>
          </w:pPr>
          <w:r w:rsidRPr="008962D8">
            <w:rPr>
              <w:rStyle w:val="PlaceholderText"/>
            </w:rPr>
            <w:t>Click here to enter text.</w:t>
          </w:r>
        </w:p>
      </w:docPartBody>
    </w:docPart>
    <w:docPart>
      <w:docPartPr>
        <w:name w:val="725839921C7C4EFAB19FF1F8714D5549"/>
        <w:category>
          <w:name w:val="General"/>
          <w:gallery w:val="placeholder"/>
        </w:category>
        <w:types>
          <w:type w:val="bbPlcHdr"/>
        </w:types>
        <w:behaviors>
          <w:behavior w:val="content"/>
        </w:behaviors>
        <w:guid w:val="{E72CBFE3-AE16-4537-9BC6-6CF1671CE224}"/>
      </w:docPartPr>
      <w:docPartBody>
        <w:p w:rsidR="00D364BA" w:rsidRDefault="001D0C32" w:rsidP="001D0C32">
          <w:pPr>
            <w:pStyle w:val="725839921C7C4EFAB19FF1F8714D5549"/>
          </w:pPr>
          <w:r w:rsidRPr="008962D8">
            <w:rPr>
              <w:rStyle w:val="PlaceholderText"/>
            </w:rPr>
            <w:t>Click here to enter text.</w:t>
          </w:r>
        </w:p>
      </w:docPartBody>
    </w:docPart>
    <w:docPart>
      <w:docPartPr>
        <w:name w:val="6DF945AD10D8441C91BE09D5A04608EA"/>
        <w:category>
          <w:name w:val="General"/>
          <w:gallery w:val="placeholder"/>
        </w:category>
        <w:types>
          <w:type w:val="bbPlcHdr"/>
        </w:types>
        <w:behaviors>
          <w:behavior w:val="content"/>
        </w:behaviors>
        <w:guid w:val="{A07BE009-A1C9-4A1F-98BB-7404160908A6}"/>
      </w:docPartPr>
      <w:docPartBody>
        <w:p w:rsidR="00D364BA" w:rsidRDefault="001D0C32" w:rsidP="001D0C32">
          <w:pPr>
            <w:pStyle w:val="6DF945AD10D8441C91BE09D5A04608EA"/>
          </w:pPr>
          <w:r w:rsidRPr="008962D8">
            <w:rPr>
              <w:rStyle w:val="PlaceholderText"/>
            </w:rPr>
            <w:t>Click here to enter text.</w:t>
          </w:r>
        </w:p>
      </w:docPartBody>
    </w:docPart>
    <w:docPart>
      <w:docPartPr>
        <w:name w:val="BAE9CAF80B31471D8C2C93AD53B866BD"/>
        <w:category>
          <w:name w:val="General"/>
          <w:gallery w:val="placeholder"/>
        </w:category>
        <w:types>
          <w:type w:val="bbPlcHdr"/>
        </w:types>
        <w:behaviors>
          <w:behavior w:val="content"/>
        </w:behaviors>
        <w:guid w:val="{B0D0BD75-20C2-428E-AE46-FF26E0C3D0B2}"/>
      </w:docPartPr>
      <w:docPartBody>
        <w:p w:rsidR="00000000" w:rsidRDefault="009A7A18" w:rsidP="009A7A18">
          <w:pPr>
            <w:pStyle w:val="BAE9CAF80B31471D8C2C93AD53B866BD"/>
          </w:pPr>
          <w:r w:rsidRPr="008962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6D"/>
    <w:rsid w:val="00196A5D"/>
    <w:rsid w:val="001D0C32"/>
    <w:rsid w:val="002421DE"/>
    <w:rsid w:val="003401A4"/>
    <w:rsid w:val="0048329A"/>
    <w:rsid w:val="0049671A"/>
    <w:rsid w:val="00536D75"/>
    <w:rsid w:val="006175D5"/>
    <w:rsid w:val="00925635"/>
    <w:rsid w:val="009676A4"/>
    <w:rsid w:val="00967F2D"/>
    <w:rsid w:val="009A7A18"/>
    <w:rsid w:val="00BA161C"/>
    <w:rsid w:val="00C80D6D"/>
    <w:rsid w:val="00D364BA"/>
    <w:rsid w:val="00FB752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A18"/>
    <w:rPr>
      <w:color w:val="808080"/>
    </w:rPr>
  </w:style>
  <w:style w:type="paragraph" w:customStyle="1" w:styleId="B1E6B62F663E4E3C8B01D2CEDC0F89DA">
    <w:name w:val="B1E6B62F663E4E3C8B01D2CEDC0F89DA"/>
    <w:rsid w:val="00C80D6D"/>
  </w:style>
  <w:style w:type="paragraph" w:customStyle="1" w:styleId="EF395ACF079744A2A741E181AB6F972A">
    <w:name w:val="EF395ACF079744A2A741E181AB6F972A"/>
    <w:rsid w:val="00C80D6D"/>
  </w:style>
  <w:style w:type="paragraph" w:customStyle="1" w:styleId="925E8FDF46C144A6BD1AFF92A7ED3B44">
    <w:name w:val="925E8FDF46C144A6BD1AFF92A7ED3B44"/>
    <w:rsid w:val="00C80D6D"/>
  </w:style>
  <w:style w:type="paragraph" w:customStyle="1" w:styleId="5FD9E27F6106460A82F5FE2B37F40E1D">
    <w:name w:val="5FD9E27F6106460A82F5FE2B37F40E1D"/>
    <w:rsid w:val="00C80D6D"/>
  </w:style>
  <w:style w:type="paragraph" w:customStyle="1" w:styleId="4F6052E0964E4F2CB4ED30E69297859A">
    <w:name w:val="4F6052E0964E4F2CB4ED30E69297859A"/>
    <w:rsid w:val="00C80D6D"/>
  </w:style>
  <w:style w:type="paragraph" w:customStyle="1" w:styleId="C22856DAE47A4AD384B2CEAEC9A26725">
    <w:name w:val="C22856DAE47A4AD384B2CEAEC9A26725"/>
    <w:rsid w:val="00C80D6D"/>
  </w:style>
  <w:style w:type="paragraph" w:customStyle="1" w:styleId="8530F989E6C6426D8277F8FB273CC485">
    <w:name w:val="8530F989E6C6426D8277F8FB273CC485"/>
    <w:rsid w:val="00C80D6D"/>
  </w:style>
  <w:style w:type="paragraph" w:customStyle="1" w:styleId="079C3F4546F142B4A226AF68D2B8DB4A">
    <w:name w:val="079C3F4546F142B4A226AF68D2B8DB4A"/>
    <w:rsid w:val="00C80D6D"/>
  </w:style>
  <w:style w:type="paragraph" w:customStyle="1" w:styleId="781CB40105FF4BD28DE6F2CA7C24C9B9">
    <w:name w:val="781CB40105FF4BD28DE6F2CA7C24C9B9"/>
    <w:rsid w:val="00C80D6D"/>
  </w:style>
  <w:style w:type="paragraph" w:customStyle="1" w:styleId="39A8DF92C6434F81B1E2F6428A4F02B7">
    <w:name w:val="39A8DF92C6434F81B1E2F6428A4F02B7"/>
    <w:rsid w:val="00C80D6D"/>
  </w:style>
  <w:style w:type="paragraph" w:customStyle="1" w:styleId="5D91F0AD9F204902A3630733B26E6019">
    <w:name w:val="5D91F0AD9F204902A3630733B26E6019"/>
    <w:rsid w:val="00C80D6D"/>
  </w:style>
  <w:style w:type="paragraph" w:customStyle="1" w:styleId="B97170F6DE4C4D08AEC53E4DB2EC51D5">
    <w:name w:val="B97170F6DE4C4D08AEC53E4DB2EC51D5"/>
    <w:rsid w:val="00C80D6D"/>
  </w:style>
  <w:style w:type="paragraph" w:customStyle="1" w:styleId="314AAFA98CD042EB9B575043300D9844">
    <w:name w:val="314AAFA98CD042EB9B575043300D9844"/>
    <w:rsid w:val="00C80D6D"/>
  </w:style>
  <w:style w:type="paragraph" w:customStyle="1" w:styleId="A8735D14AA0E4178B15B43B6D27FCC46">
    <w:name w:val="A8735D14AA0E4178B15B43B6D27FCC46"/>
    <w:rsid w:val="00C80D6D"/>
  </w:style>
  <w:style w:type="paragraph" w:customStyle="1" w:styleId="7466D8C792624EDD9B316C4FB7784F32">
    <w:name w:val="7466D8C792624EDD9B316C4FB7784F32"/>
    <w:rsid w:val="001D0C32"/>
    <w:pPr>
      <w:spacing w:after="160" w:line="259" w:lineRule="auto"/>
    </w:pPr>
  </w:style>
  <w:style w:type="paragraph" w:customStyle="1" w:styleId="725839921C7C4EFAB19FF1F8714D5549">
    <w:name w:val="725839921C7C4EFAB19FF1F8714D5549"/>
    <w:rsid w:val="001D0C32"/>
    <w:pPr>
      <w:spacing w:after="160" w:line="259" w:lineRule="auto"/>
    </w:pPr>
  </w:style>
  <w:style w:type="paragraph" w:customStyle="1" w:styleId="47CB479B22754112872FBBA87802E048">
    <w:name w:val="47CB479B22754112872FBBA87802E048"/>
    <w:rsid w:val="001D0C32"/>
    <w:pPr>
      <w:spacing w:after="160" w:line="259" w:lineRule="auto"/>
    </w:pPr>
  </w:style>
  <w:style w:type="paragraph" w:customStyle="1" w:styleId="6DF945AD10D8441C91BE09D5A04608EA">
    <w:name w:val="6DF945AD10D8441C91BE09D5A04608EA"/>
    <w:rsid w:val="001D0C32"/>
    <w:pPr>
      <w:spacing w:after="160" w:line="259" w:lineRule="auto"/>
    </w:pPr>
  </w:style>
  <w:style w:type="paragraph" w:customStyle="1" w:styleId="94B0433ED80C461C93AA2FEA7AD6B40D">
    <w:name w:val="94B0433ED80C461C93AA2FEA7AD6B40D"/>
    <w:rsid w:val="009A7A18"/>
    <w:pPr>
      <w:spacing w:after="160" w:line="259" w:lineRule="auto"/>
    </w:pPr>
  </w:style>
  <w:style w:type="paragraph" w:customStyle="1" w:styleId="BAE9CAF80B31471D8C2C93AD53B866BD">
    <w:name w:val="BAE9CAF80B31471D8C2C93AD53B866BD"/>
    <w:rsid w:val="009A7A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Shank</dc:creator>
  <cp:lastModifiedBy>Melodie Kolmetz</cp:lastModifiedBy>
  <cp:revision>2</cp:revision>
  <cp:lastPrinted>2013-06-27T14:45:00Z</cp:lastPrinted>
  <dcterms:created xsi:type="dcterms:W3CDTF">2019-11-27T19:32:00Z</dcterms:created>
  <dcterms:modified xsi:type="dcterms:W3CDTF">2019-11-27T19:32:00Z</dcterms:modified>
</cp:coreProperties>
</file>